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F3BFD" w14:textId="019F1543" w:rsidR="009B16DA" w:rsidRDefault="0038348E" w:rsidP="00A41FE0">
      <w:pPr>
        <w:pStyle w:val="11"/>
        <w:rPr>
          <w:b/>
          <w:bCs/>
        </w:rPr>
      </w:pPr>
      <w:r w:rsidRPr="0038348E">
        <w:rPr>
          <w:b/>
          <w:bCs/>
        </w:rPr>
        <w:t>Дискриминация при приеме на работу</w:t>
      </w:r>
    </w:p>
    <w:p w14:paraId="61BEDFC1" w14:textId="77777777" w:rsidR="0038348E" w:rsidRPr="00A41FE0" w:rsidRDefault="0038348E" w:rsidP="00A41FE0">
      <w:pPr>
        <w:pStyle w:val="11"/>
        <w:rPr>
          <w:b/>
          <w:bCs/>
        </w:rPr>
      </w:pPr>
    </w:p>
    <w:p w14:paraId="4662EE47" w14:textId="3559186F" w:rsidR="00E07742" w:rsidRDefault="00E07742" w:rsidP="00A41FE0">
      <w:pPr>
        <w:pStyle w:val="11"/>
      </w:pPr>
      <w:r>
        <w:br w:type="page"/>
      </w:r>
    </w:p>
    <w:p w14:paraId="360B3AFC" w14:textId="165141FB" w:rsidR="00A41FE0" w:rsidRPr="00605C38" w:rsidRDefault="00E07742" w:rsidP="00605C38">
      <w:pPr>
        <w:pStyle w:val="11"/>
        <w:jc w:val="center"/>
        <w:rPr>
          <w:b/>
          <w:bCs/>
          <w:lang w:val="ru-RU"/>
        </w:rPr>
      </w:pPr>
      <w:r w:rsidRPr="00605C38">
        <w:rPr>
          <w:b/>
          <w:bCs/>
          <w:lang w:val="ru-RU"/>
        </w:rPr>
        <w:lastRenderedPageBreak/>
        <w:t>Содержание</w:t>
      </w:r>
    </w:p>
    <w:sdt>
      <w:sdtPr>
        <w:rPr>
          <w:rFonts w:ascii="Times New Roman" w:eastAsiaTheme="minorHAnsi" w:hAnsi="Times New Roman" w:cs="Times New Roman"/>
          <w:color w:val="auto"/>
          <w:sz w:val="28"/>
          <w:szCs w:val="28"/>
          <w:lang w:val="ru-RU" w:eastAsia="en-US"/>
        </w:rPr>
        <w:id w:val="1443881642"/>
        <w:docPartObj>
          <w:docPartGallery w:val="Table of Contents"/>
          <w:docPartUnique/>
        </w:docPartObj>
      </w:sdtPr>
      <w:sdtEndPr>
        <w:rPr>
          <w:b/>
          <w:bCs/>
        </w:rPr>
      </w:sdtEndPr>
      <w:sdtContent>
        <w:p w14:paraId="0E9F70B8" w14:textId="798A5128" w:rsidR="00605C38" w:rsidRPr="00E02FD4" w:rsidRDefault="00605C38" w:rsidP="00E02FD4">
          <w:pPr>
            <w:pStyle w:val="ae"/>
            <w:spacing w:before="0" w:line="360" w:lineRule="auto"/>
            <w:jc w:val="both"/>
            <w:rPr>
              <w:rFonts w:ascii="Times New Roman" w:hAnsi="Times New Roman" w:cs="Times New Roman"/>
              <w:sz w:val="28"/>
              <w:szCs w:val="28"/>
            </w:rPr>
          </w:pPr>
        </w:p>
        <w:p w14:paraId="38BA9844" w14:textId="7BC2436D" w:rsidR="00E02FD4" w:rsidRPr="00E02FD4" w:rsidRDefault="00605C38" w:rsidP="00E02FD4">
          <w:pPr>
            <w:pStyle w:val="17"/>
            <w:tabs>
              <w:tab w:val="right" w:leader="dot" w:pos="9345"/>
            </w:tabs>
            <w:spacing w:after="0" w:line="360" w:lineRule="auto"/>
            <w:jc w:val="both"/>
            <w:rPr>
              <w:rFonts w:ascii="Times New Roman" w:eastAsiaTheme="minorEastAsia" w:hAnsi="Times New Roman" w:cs="Times New Roman"/>
              <w:noProof/>
              <w:sz w:val="28"/>
              <w:szCs w:val="28"/>
              <w:lang w:val="ru-UA" w:eastAsia="ru-UA"/>
            </w:rPr>
          </w:pPr>
          <w:r w:rsidRPr="00E02FD4">
            <w:rPr>
              <w:rFonts w:ascii="Times New Roman" w:hAnsi="Times New Roman" w:cs="Times New Roman"/>
              <w:sz w:val="28"/>
              <w:szCs w:val="28"/>
            </w:rPr>
            <w:fldChar w:fldCharType="begin"/>
          </w:r>
          <w:r w:rsidRPr="00E02FD4">
            <w:rPr>
              <w:rFonts w:ascii="Times New Roman" w:hAnsi="Times New Roman" w:cs="Times New Roman"/>
              <w:sz w:val="28"/>
              <w:szCs w:val="28"/>
            </w:rPr>
            <w:instrText xml:space="preserve"> TOC \o "1-3" \h \z \u </w:instrText>
          </w:r>
          <w:r w:rsidRPr="00E02FD4">
            <w:rPr>
              <w:rFonts w:ascii="Times New Roman" w:hAnsi="Times New Roman" w:cs="Times New Roman"/>
              <w:sz w:val="28"/>
              <w:szCs w:val="28"/>
            </w:rPr>
            <w:fldChar w:fldCharType="separate"/>
          </w:r>
          <w:hyperlink w:anchor="_Toc66649847" w:history="1">
            <w:r w:rsidR="00E02FD4" w:rsidRPr="00E02FD4">
              <w:rPr>
                <w:rStyle w:val="a9"/>
                <w:rFonts w:ascii="Times New Roman" w:hAnsi="Times New Roman" w:cs="Times New Roman"/>
                <w:noProof/>
                <w:sz w:val="28"/>
                <w:szCs w:val="28"/>
              </w:rPr>
              <w:t>Введение</w:t>
            </w:r>
            <w:r w:rsidR="00E02FD4" w:rsidRPr="00E02FD4">
              <w:rPr>
                <w:rFonts w:ascii="Times New Roman" w:hAnsi="Times New Roman" w:cs="Times New Roman"/>
                <w:noProof/>
                <w:webHidden/>
                <w:sz w:val="28"/>
                <w:szCs w:val="28"/>
              </w:rPr>
              <w:tab/>
            </w:r>
            <w:r w:rsidR="00E02FD4" w:rsidRPr="00E02FD4">
              <w:rPr>
                <w:rFonts w:ascii="Times New Roman" w:hAnsi="Times New Roman" w:cs="Times New Roman"/>
                <w:noProof/>
                <w:webHidden/>
                <w:sz w:val="28"/>
                <w:szCs w:val="28"/>
              </w:rPr>
              <w:fldChar w:fldCharType="begin"/>
            </w:r>
            <w:r w:rsidR="00E02FD4" w:rsidRPr="00E02FD4">
              <w:rPr>
                <w:rFonts w:ascii="Times New Roman" w:hAnsi="Times New Roman" w:cs="Times New Roman"/>
                <w:noProof/>
                <w:webHidden/>
                <w:sz w:val="28"/>
                <w:szCs w:val="28"/>
              </w:rPr>
              <w:instrText xml:space="preserve"> PAGEREF _Toc66649847 \h </w:instrText>
            </w:r>
            <w:r w:rsidR="00E02FD4" w:rsidRPr="00E02FD4">
              <w:rPr>
                <w:rFonts w:ascii="Times New Roman" w:hAnsi="Times New Roman" w:cs="Times New Roman"/>
                <w:noProof/>
                <w:webHidden/>
                <w:sz w:val="28"/>
                <w:szCs w:val="28"/>
              </w:rPr>
            </w:r>
            <w:r w:rsidR="00E02FD4" w:rsidRPr="00E02FD4">
              <w:rPr>
                <w:rFonts w:ascii="Times New Roman" w:hAnsi="Times New Roman" w:cs="Times New Roman"/>
                <w:noProof/>
                <w:webHidden/>
                <w:sz w:val="28"/>
                <w:szCs w:val="28"/>
              </w:rPr>
              <w:fldChar w:fldCharType="separate"/>
            </w:r>
            <w:r w:rsidR="00E02FD4" w:rsidRPr="00E02FD4">
              <w:rPr>
                <w:rFonts w:ascii="Times New Roman" w:hAnsi="Times New Roman" w:cs="Times New Roman"/>
                <w:noProof/>
                <w:webHidden/>
                <w:sz w:val="28"/>
                <w:szCs w:val="28"/>
              </w:rPr>
              <w:t>4</w:t>
            </w:r>
            <w:r w:rsidR="00E02FD4" w:rsidRPr="00E02FD4">
              <w:rPr>
                <w:rFonts w:ascii="Times New Roman" w:hAnsi="Times New Roman" w:cs="Times New Roman"/>
                <w:noProof/>
                <w:webHidden/>
                <w:sz w:val="28"/>
                <w:szCs w:val="28"/>
              </w:rPr>
              <w:fldChar w:fldCharType="end"/>
            </w:r>
          </w:hyperlink>
        </w:p>
        <w:p w14:paraId="69704B28" w14:textId="16858394" w:rsidR="00E02FD4" w:rsidRPr="00E02FD4" w:rsidRDefault="00E02FD4" w:rsidP="00E02FD4">
          <w:pPr>
            <w:pStyle w:val="17"/>
            <w:tabs>
              <w:tab w:val="right" w:leader="dot" w:pos="9345"/>
            </w:tabs>
            <w:spacing w:after="0" w:line="360" w:lineRule="auto"/>
            <w:jc w:val="both"/>
            <w:rPr>
              <w:rFonts w:ascii="Times New Roman" w:eastAsiaTheme="minorEastAsia" w:hAnsi="Times New Roman" w:cs="Times New Roman"/>
              <w:noProof/>
              <w:sz w:val="28"/>
              <w:szCs w:val="28"/>
              <w:lang w:val="ru-UA" w:eastAsia="ru-UA"/>
            </w:rPr>
          </w:pPr>
          <w:hyperlink w:anchor="_Toc66649848" w:history="1">
            <w:r w:rsidRPr="00E02FD4">
              <w:rPr>
                <w:rStyle w:val="a9"/>
                <w:rFonts w:ascii="Times New Roman" w:hAnsi="Times New Roman" w:cs="Times New Roman"/>
                <w:noProof/>
                <w:sz w:val="28"/>
                <w:szCs w:val="28"/>
              </w:rPr>
              <w:t>1. Теоретические основы организации отбора персонала в кадровом менеджменте</w:t>
            </w:r>
            <w:r w:rsidRPr="00E02FD4">
              <w:rPr>
                <w:rFonts w:ascii="Times New Roman" w:hAnsi="Times New Roman" w:cs="Times New Roman"/>
                <w:noProof/>
                <w:webHidden/>
                <w:sz w:val="28"/>
                <w:szCs w:val="28"/>
              </w:rPr>
              <w:tab/>
            </w:r>
            <w:r w:rsidRPr="00E02FD4">
              <w:rPr>
                <w:rFonts w:ascii="Times New Roman" w:hAnsi="Times New Roman" w:cs="Times New Roman"/>
                <w:noProof/>
                <w:webHidden/>
                <w:sz w:val="28"/>
                <w:szCs w:val="28"/>
              </w:rPr>
              <w:fldChar w:fldCharType="begin"/>
            </w:r>
            <w:r w:rsidRPr="00E02FD4">
              <w:rPr>
                <w:rFonts w:ascii="Times New Roman" w:hAnsi="Times New Roman" w:cs="Times New Roman"/>
                <w:noProof/>
                <w:webHidden/>
                <w:sz w:val="28"/>
                <w:szCs w:val="28"/>
              </w:rPr>
              <w:instrText xml:space="preserve"> PAGEREF _Toc66649848 \h </w:instrText>
            </w:r>
            <w:r w:rsidRPr="00E02FD4">
              <w:rPr>
                <w:rFonts w:ascii="Times New Roman" w:hAnsi="Times New Roman" w:cs="Times New Roman"/>
                <w:noProof/>
                <w:webHidden/>
                <w:sz w:val="28"/>
                <w:szCs w:val="28"/>
              </w:rPr>
            </w:r>
            <w:r w:rsidRPr="00E02FD4">
              <w:rPr>
                <w:rFonts w:ascii="Times New Roman" w:hAnsi="Times New Roman" w:cs="Times New Roman"/>
                <w:noProof/>
                <w:webHidden/>
                <w:sz w:val="28"/>
                <w:szCs w:val="28"/>
              </w:rPr>
              <w:fldChar w:fldCharType="separate"/>
            </w:r>
            <w:r w:rsidRPr="00E02FD4">
              <w:rPr>
                <w:rFonts w:ascii="Times New Roman" w:hAnsi="Times New Roman" w:cs="Times New Roman"/>
                <w:noProof/>
                <w:webHidden/>
                <w:sz w:val="28"/>
                <w:szCs w:val="28"/>
              </w:rPr>
              <w:t>6</w:t>
            </w:r>
            <w:r w:rsidRPr="00E02FD4">
              <w:rPr>
                <w:rFonts w:ascii="Times New Roman" w:hAnsi="Times New Roman" w:cs="Times New Roman"/>
                <w:noProof/>
                <w:webHidden/>
                <w:sz w:val="28"/>
                <w:szCs w:val="28"/>
              </w:rPr>
              <w:fldChar w:fldCharType="end"/>
            </w:r>
          </w:hyperlink>
        </w:p>
        <w:p w14:paraId="1400314C" w14:textId="3C790DD7" w:rsidR="00E02FD4" w:rsidRPr="00E02FD4" w:rsidRDefault="00E02FD4" w:rsidP="00E02FD4">
          <w:pPr>
            <w:pStyle w:val="17"/>
            <w:tabs>
              <w:tab w:val="right" w:leader="dot" w:pos="9345"/>
            </w:tabs>
            <w:spacing w:after="0" w:line="360" w:lineRule="auto"/>
            <w:jc w:val="both"/>
            <w:rPr>
              <w:rFonts w:ascii="Times New Roman" w:eastAsiaTheme="minorEastAsia" w:hAnsi="Times New Roman" w:cs="Times New Roman"/>
              <w:noProof/>
              <w:sz w:val="28"/>
              <w:szCs w:val="28"/>
              <w:lang w:val="ru-UA" w:eastAsia="ru-UA"/>
            </w:rPr>
          </w:pPr>
          <w:hyperlink w:anchor="_Toc66649849" w:history="1">
            <w:r w:rsidRPr="00E02FD4">
              <w:rPr>
                <w:rStyle w:val="a9"/>
                <w:rFonts w:ascii="Times New Roman" w:hAnsi="Times New Roman" w:cs="Times New Roman"/>
                <w:noProof/>
                <w:sz w:val="28"/>
                <w:szCs w:val="28"/>
              </w:rPr>
              <w:t>1.1 Организация отбора персонала в кадровом менеджменте предприятия</w:t>
            </w:r>
            <w:r w:rsidRPr="00E02FD4">
              <w:rPr>
                <w:rFonts w:ascii="Times New Roman" w:hAnsi="Times New Roman" w:cs="Times New Roman"/>
                <w:noProof/>
                <w:webHidden/>
                <w:sz w:val="28"/>
                <w:szCs w:val="28"/>
              </w:rPr>
              <w:tab/>
            </w:r>
            <w:r w:rsidRPr="00E02FD4">
              <w:rPr>
                <w:rFonts w:ascii="Times New Roman" w:hAnsi="Times New Roman" w:cs="Times New Roman"/>
                <w:noProof/>
                <w:webHidden/>
                <w:sz w:val="28"/>
                <w:szCs w:val="28"/>
              </w:rPr>
              <w:fldChar w:fldCharType="begin"/>
            </w:r>
            <w:r w:rsidRPr="00E02FD4">
              <w:rPr>
                <w:rFonts w:ascii="Times New Roman" w:hAnsi="Times New Roman" w:cs="Times New Roman"/>
                <w:noProof/>
                <w:webHidden/>
                <w:sz w:val="28"/>
                <w:szCs w:val="28"/>
              </w:rPr>
              <w:instrText xml:space="preserve"> PAGEREF _Toc66649849 \h </w:instrText>
            </w:r>
            <w:r w:rsidRPr="00E02FD4">
              <w:rPr>
                <w:rFonts w:ascii="Times New Roman" w:hAnsi="Times New Roman" w:cs="Times New Roman"/>
                <w:noProof/>
                <w:webHidden/>
                <w:sz w:val="28"/>
                <w:szCs w:val="28"/>
              </w:rPr>
            </w:r>
            <w:r w:rsidRPr="00E02FD4">
              <w:rPr>
                <w:rFonts w:ascii="Times New Roman" w:hAnsi="Times New Roman" w:cs="Times New Roman"/>
                <w:noProof/>
                <w:webHidden/>
                <w:sz w:val="28"/>
                <w:szCs w:val="28"/>
              </w:rPr>
              <w:fldChar w:fldCharType="separate"/>
            </w:r>
            <w:r w:rsidRPr="00E02FD4">
              <w:rPr>
                <w:rFonts w:ascii="Times New Roman" w:hAnsi="Times New Roman" w:cs="Times New Roman"/>
                <w:noProof/>
                <w:webHidden/>
                <w:sz w:val="28"/>
                <w:szCs w:val="28"/>
              </w:rPr>
              <w:t>6</w:t>
            </w:r>
            <w:r w:rsidRPr="00E02FD4">
              <w:rPr>
                <w:rFonts w:ascii="Times New Roman" w:hAnsi="Times New Roman" w:cs="Times New Roman"/>
                <w:noProof/>
                <w:webHidden/>
                <w:sz w:val="28"/>
                <w:szCs w:val="28"/>
              </w:rPr>
              <w:fldChar w:fldCharType="end"/>
            </w:r>
          </w:hyperlink>
        </w:p>
        <w:p w14:paraId="666FFC6F" w14:textId="3EB9A90C" w:rsidR="00E02FD4" w:rsidRPr="00E02FD4" w:rsidRDefault="00E02FD4" w:rsidP="00E02FD4">
          <w:pPr>
            <w:pStyle w:val="17"/>
            <w:tabs>
              <w:tab w:val="right" w:leader="dot" w:pos="9345"/>
            </w:tabs>
            <w:spacing w:after="0" w:line="360" w:lineRule="auto"/>
            <w:jc w:val="both"/>
            <w:rPr>
              <w:rFonts w:ascii="Times New Roman" w:eastAsiaTheme="minorEastAsia" w:hAnsi="Times New Roman" w:cs="Times New Roman"/>
              <w:noProof/>
              <w:sz w:val="28"/>
              <w:szCs w:val="28"/>
              <w:lang w:val="ru-UA" w:eastAsia="ru-UA"/>
            </w:rPr>
          </w:pPr>
          <w:hyperlink w:anchor="_Toc66649850" w:history="1">
            <w:r w:rsidRPr="00E02FD4">
              <w:rPr>
                <w:rStyle w:val="a9"/>
                <w:rFonts w:ascii="Times New Roman" w:hAnsi="Times New Roman" w:cs="Times New Roman"/>
                <w:noProof/>
                <w:sz w:val="28"/>
                <w:szCs w:val="28"/>
              </w:rPr>
              <w:t>1.2 Специфика организации отбора персонала в кадровом менеджменте</w:t>
            </w:r>
            <w:r w:rsidRPr="00E02FD4">
              <w:rPr>
                <w:rFonts w:ascii="Times New Roman" w:hAnsi="Times New Roman" w:cs="Times New Roman"/>
                <w:noProof/>
                <w:webHidden/>
                <w:sz w:val="28"/>
                <w:szCs w:val="28"/>
              </w:rPr>
              <w:tab/>
            </w:r>
            <w:r w:rsidRPr="00E02FD4">
              <w:rPr>
                <w:rFonts w:ascii="Times New Roman" w:hAnsi="Times New Roman" w:cs="Times New Roman"/>
                <w:noProof/>
                <w:webHidden/>
                <w:sz w:val="28"/>
                <w:szCs w:val="28"/>
              </w:rPr>
              <w:fldChar w:fldCharType="begin"/>
            </w:r>
            <w:r w:rsidRPr="00E02FD4">
              <w:rPr>
                <w:rFonts w:ascii="Times New Roman" w:hAnsi="Times New Roman" w:cs="Times New Roman"/>
                <w:noProof/>
                <w:webHidden/>
                <w:sz w:val="28"/>
                <w:szCs w:val="28"/>
              </w:rPr>
              <w:instrText xml:space="preserve"> PAGEREF _Toc66649850 \h </w:instrText>
            </w:r>
            <w:r w:rsidRPr="00E02FD4">
              <w:rPr>
                <w:rFonts w:ascii="Times New Roman" w:hAnsi="Times New Roman" w:cs="Times New Roman"/>
                <w:noProof/>
                <w:webHidden/>
                <w:sz w:val="28"/>
                <w:szCs w:val="28"/>
              </w:rPr>
            </w:r>
            <w:r w:rsidRPr="00E02FD4">
              <w:rPr>
                <w:rFonts w:ascii="Times New Roman" w:hAnsi="Times New Roman" w:cs="Times New Roman"/>
                <w:noProof/>
                <w:webHidden/>
                <w:sz w:val="28"/>
                <w:szCs w:val="28"/>
              </w:rPr>
              <w:fldChar w:fldCharType="separate"/>
            </w:r>
            <w:r w:rsidRPr="00E02FD4">
              <w:rPr>
                <w:rFonts w:ascii="Times New Roman" w:hAnsi="Times New Roman" w:cs="Times New Roman"/>
                <w:noProof/>
                <w:webHidden/>
                <w:sz w:val="28"/>
                <w:szCs w:val="28"/>
              </w:rPr>
              <w:t>11</w:t>
            </w:r>
            <w:r w:rsidRPr="00E02FD4">
              <w:rPr>
                <w:rFonts w:ascii="Times New Roman" w:hAnsi="Times New Roman" w:cs="Times New Roman"/>
                <w:noProof/>
                <w:webHidden/>
                <w:sz w:val="28"/>
                <w:szCs w:val="28"/>
              </w:rPr>
              <w:fldChar w:fldCharType="end"/>
            </w:r>
          </w:hyperlink>
        </w:p>
        <w:p w14:paraId="713427A1" w14:textId="5DDFA54F" w:rsidR="00E02FD4" w:rsidRPr="00E02FD4" w:rsidRDefault="00E02FD4" w:rsidP="00E02FD4">
          <w:pPr>
            <w:pStyle w:val="17"/>
            <w:tabs>
              <w:tab w:val="right" w:leader="dot" w:pos="9345"/>
            </w:tabs>
            <w:spacing w:after="0" w:line="360" w:lineRule="auto"/>
            <w:jc w:val="both"/>
            <w:rPr>
              <w:rFonts w:ascii="Times New Roman" w:eastAsiaTheme="minorEastAsia" w:hAnsi="Times New Roman" w:cs="Times New Roman"/>
              <w:noProof/>
              <w:sz w:val="28"/>
              <w:szCs w:val="28"/>
              <w:lang w:val="ru-UA" w:eastAsia="ru-UA"/>
            </w:rPr>
          </w:pPr>
          <w:hyperlink w:anchor="_Toc66649851" w:history="1">
            <w:r w:rsidRPr="00E02FD4">
              <w:rPr>
                <w:rStyle w:val="a9"/>
                <w:rFonts w:ascii="Times New Roman" w:hAnsi="Times New Roman" w:cs="Times New Roman"/>
                <w:noProof/>
                <w:sz w:val="28"/>
                <w:szCs w:val="28"/>
              </w:rPr>
              <w:t>1.3 Понятие дискриминации при отборе персонала</w:t>
            </w:r>
            <w:r w:rsidRPr="00E02FD4">
              <w:rPr>
                <w:rFonts w:ascii="Times New Roman" w:hAnsi="Times New Roman" w:cs="Times New Roman"/>
                <w:noProof/>
                <w:webHidden/>
                <w:sz w:val="28"/>
                <w:szCs w:val="28"/>
              </w:rPr>
              <w:tab/>
            </w:r>
            <w:r w:rsidRPr="00E02FD4">
              <w:rPr>
                <w:rFonts w:ascii="Times New Roman" w:hAnsi="Times New Roman" w:cs="Times New Roman"/>
                <w:noProof/>
                <w:webHidden/>
                <w:sz w:val="28"/>
                <w:szCs w:val="28"/>
              </w:rPr>
              <w:fldChar w:fldCharType="begin"/>
            </w:r>
            <w:r w:rsidRPr="00E02FD4">
              <w:rPr>
                <w:rFonts w:ascii="Times New Roman" w:hAnsi="Times New Roman" w:cs="Times New Roman"/>
                <w:noProof/>
                <w:webHidden/>
                <w:sz w:val="28"/>
                <w:szCs w:val="28"/>
              </w:rPr>
              <w:instrText xml:space="preserve"> PAGEREF _Toc66649851 \h </w:instrText>
            </w:r>
            <w:r w:rsidRPr="00E02FD4">
              <w:rPr>
                <w:rFonts w:ascii="Times New Roman" w:hAnsi="Times New Roman" w:cs="Times New Roman"/>
                <w:noProof/>
                <w:webHidden/>
                <w:sz w:val="28"/>
                <w:szCs w:val="28"/>
              </w:rPr>
            </w:r>
            <w:r w:rsidRPr="00E02FD4">
              <w:rPr>
                <w:rFonts w:ascii="Times New Roman" w:hAnsi="Times New Roman" w:cs="Times New Roman"/>
                <w:noProof/>
                <w:webHidden/>
                <w:sz w:val="28"/>
                <w:szCs w:val="28"/>
              </w:rPr>
              <w:fldChar w:fldCharType="separate"/>
            </w:r>
            <w:r w:rsidRPr="00E02FD4">
              <w:rPr>
                <w:rFonts w:ascii="Times New Roman" w:hAnsi="Times New Roman" w:cs="Times New Roman"/>
                <w:noProof/>
                <w:webHidden/>
                <w:sz w:val="28"/>
                <w:szCs w:val="28"/>
              </w:rPr>
              <w:t>15</w:t>
            </w:r>
            <w:r w:rsidRPr="00E02FD4">
              <w:rPr>
                <w:rFonts w:ascii="Times New Roman" w:hAnsi="Times New Roman" w:cs="Times New Roman"/>
                <w:noProof/>
                <w:webHidden/>
                <w:sz w:val="28"/>
                <w:szCs w:val="28"/>
              </w:rPr>
              <w:fldChar w:fldCharType="end"/>
            </w:r>
          </w:hyperlink>
        </w:p>
        <w:p w14:paraId="78E14E9C" w14:textId="47EEEFF0" w:rsidR="00E02FD4" w:rsidRPr="00E02FD4" w:rsidRDefault="00E02FD4" w:rsidP="00E02FD4">
          <w:pPr>
            <w:pStyle w:val="17"/>
            <w:tabs>
              <w:tab w:val="right" w:leader="dot" w:pos="9345"/>
            </w:tabs>
            <w:spacing w:after="0" w:line="360" w:lineRule="auto"/>
            <w:jc w:val="both"/>
            <w:rPr>
              <w:rFonts w:ascii="Times New Roman" w:eastAsiaTheme="minorEastAsia" w:hAnsi="Times New Roman" w:cs="Times New Roman"/>
              <w:noProof/>
              <w:sz w:val="28"/>
              <w:szCs w:val="28"/>
              <w:lang w:val="ru-UA" w:eastAsia="ru-UA"/>
            </w:rPr>
          </w:pPr>
          <w:hyperlink w:anchor="_Toc66649852" w:history="1">
            <w:r w:rsidRPr="00E02FD4">
              <w:rPr>
                <w:rStyle w:val="a9"/>
                <w:rFonts w:ascii="Times New Roman" w:hAnsi="Times New Roman" w:cs="Times New Roman"/>
                <w:noProof/>
                <w:sz w:val="28"/>
                <w:szCs w:val="28"/>
              </w:rPr>
              <w:t>Выводы по Главе 1</w:t>
            </w:r>
            <w:r w:rsidRPr="00E02FD4">
              <w:rPr>
                <w:rFonts w:ascii="Times New Roman" w:hAnsi="Times New Roman" w:cs="Times New Roman"/>
                <w:noProof/>
                <w:webHidden/>
                <w:sz w:val="28"/>
                <w:szCs w:val="28"/>
              </w:rPr>
              <w:tab/>
            </w:r>
            <w:r w:rsidRPr="00E02FD4">
              <w:rPr>
                <w:rFonts w:ascii="Times New Roman" w:hAnsi="Times New Roman" w:cs="Times New Roman"/>
                <w:noProof/>
                <w:webHidden/>
                <w:sz w:val="28"/>
                <w:szCs w:val="28"/>
              </w:rPr>
              <w:fldChar w:fldCharType="begin"/>
            </w:r>
            <w:r w:rsidRPr="00E02FD4">
              <w:rPr>
                <w:rFonts w:ascii="Times New Roman" w:hAnsi="Times New Roman" w:cs="Times New Roman"/>
                <w:noProof/>
                <w:webHidden/>
                <w:sz w:val="28"/>
                <w:szCs w:val="28"/>
              </w:rPr>
              <w:instrText xml:space="preserve"> PAGEREF _Toc66649852 \h </w:instrText>
            </w:r>
            <w:r w:rsidRPr="00E02FD4">
              <w:rPr>
                <w:rFonts w:ascii="Times New Roman" w:hAnsi="Times New Roman" w:cs="Times New Roman"/>
                <w:noProof/>
                <w:webHidden/>
                <w:sz w:val="28"/>
                <w:szCs w:val="28"/>
              </w:rPr>
            </w:r>
            <w:r w:rsidRPr="00E02FD4">
              <w:rPr>
                <w:rFonts w:ascii="Times New Roman" w:hAnsi="Times New Roman" w:cs="Times New Roman"/>
                <w:noProof/>
                <w:webHidden/>
                <w:sz w:val="28"/>
                <w:szCs w:val="28"/>
              </w:rPr>
              <w:fldChar w:fldCharType="separate"/>
            </w:r>
            <w:r w:rsidRPr="00E02FD4">
              <w:rPr>
                <w:rFonts w:ascii="Times New Roman" w:hAnsi="Times New Roman" w:cs="Times New Roman"/>
                <w:noProof/>
                <w:webHidden/>
                <w:sz w:val="28"/>
                <w:szCs w:val="28"/>
              </w:rPr>
              <w:t>21</w:t>
            </w:r>
            <w:r w:rsidRPr="00E02FD4">
              <w:rPr>
                <w:rFonts w:ascii="Times New Roman" w:hAnsi="Times New Roman" w:cs="Times New Roman"/>
                <w:noProof/>
                <w:webHidden/>
                <w:sz w:val="28"/>
                <w:szCs w:val="28"/>
              </w:rPr>
              <w:fldChar w:fldCharType="end"/>
            </w:r>
          </w:hyperlink>
        </w:p>
        <w:p w14:paraId="7691B213" w14:textId="0F09CC34" w:rsidR="00E02FD4" w:rsidRPr="00E02FD4" w:rsidRDefault="00E02FD4" w:rsidP="00E02FD4">
          <w:pPr>
            <w:pStyle w:val="17"/>
            <w:tabs>
              <w:tab w:val="right" w:leader="dot" w:pos="9345"/>
            </w:tabs>
            <w:spacing w:after="0" w:line="360" w:lineRule="auto"/>
            <w:jc w:val="both"/>
            <w:rPr>
              <w:rFonts w:ascii="Times New Roman" w:eastAsiaTheme="minorEastAsia" w:hAnsi="Times New Roman" w:cs="Times New Roman"/>
              <w:noProof/>
              <w:sz w:val="28"/>
              <w:szCs w:val="28"/>
              <w:lang w:val="ru-UA" w:eastAsia="ru-UA"/>
            </w:rPr>
          </w:pPr>
          <w:hyperlink w:anchor="_Toc66649853" w:history="1">
            <w:r w:rsidRPr="00E02FD4">
              <w:rPr>
                <w:rStyle w:val="a9"/>
                <w:rFonts w:ascii="Times New Roman" w:hAnsi="Times New Roman" w:cs="Times New Roman"/>
                <w:noProof/>
                <w:sz w:val="28"/>
                <w:szCs w:val="28"/>
              </w:rPr>
              <w:t>2. Анализ производственно-хозяйственной деятельности организации на примере колл-центра ПАО «МТС»</w:t>
            </w:r>
            <w:r w:rsidRPr="00E02FD4">
              <w:rPr>
                <w:rFonts w:ascii="Times New Roman" w:hAnsi="Times New Roman" w:cs="Times New Roman"/>
                <w:noProof/>
                <w:webHidden/>
                <w:sz w:val="28"/>
                <w:szCs w:val="28"/>
              </w:rPr>
              <w:tab/>
            </w:r>
            <w:r w:rsidRPr="00E02FD4">
              <w:rPr>
                <w:rFonts w:ascii="Times New Roman" w:hAnsi="Times New Roman" w:cs="Times New Roman"/>
                <w:noProof/>
                <w:webHidden/>
                <w:sz w:val="28"/>
                <w:szCs w:val="28"/>
              </w:rPr>
              <w:fldChar w:fldCharType="begin"/>
            </w:r>
            <w:r w:rsidRPr="00E02FD4">
              <w:rPr>
                <w:rFonts w:ascii="Times New Roman" w:hAnsi="Times New Roman" w:cs="Times New Roman"/>
                <w:noProof/>
                <w:webHidden/>
                <w:sz w:val="28"/>
                <w:szCs w:val="28"/>
              </w:rPr>
              <w:instrText xml:space="preserve"> PAGEREF _Toc66649853 \h </w:instrText>
            </w:r>
            <w:r w:rsidRPr="00E02FD4">
              <w:rPr>
                <w:rFonts w:ascii="Times New Roman" w:hAnsi="Times New Roman" w:cs="Times New Roman"/>
                <w:noProof/>
                <w:webHidden/>
                <w:sz w:val="28"/>
                <w:szCs w:val="28"/>
              </w:rPr>
            </w:r>
            <w:r w:rsidRPr="00E02FD4">
              <w:rPr>
                <w:rFonts w:ascii="Times New Roman" w:hAnsi="Times New Roman" w:cs="Times New Roman"/>
                <w:noProof/>
                <w:webHidden/>
                <w:sz w:val="28"/>
                <w:szCs w:val="28"/>
              </w:rPr>
              <w:fldChar w:fldCharType="separate"/>
            </w:r>
            <w:r w:rsidRPr="00E02FD4">
              <w:rPr>
                <w:rFonts w:ascii="Times New Roman" w:hAnsi="Times New Roman" w:cs="Times New Roman"/>
                <w:noProof/>
                <w:webHidden/>
                <w:sz w:val="28"/>
                <w:szCs w:val="28"/>
              </w:rPr>
              <w:t>23</w:t>
            </w:r>
            <w:r w:rsidRPr="00E02FD4">
              <w:rPr>
                <w:rFonts w:ascii="Times New Roman" w:hAnsi="Times New Roman" w:cs="Times New Roman"/>
                <w:noProof/>
                <w:webHidden/>
                <w:sz w:val="28"/>
                <w:szCs w:val="28"/>
              </w:rPr>
              <w:fldChar w:fldCharType="end"/>
            </w:r>
          </w:hyperlink>
        </w:p>
        <w:p w14:paraId="4E698966" w14:textId="303666E1" w:rsidR="00E02FD4" w:rsidRPr="00E02FD4" w:rsidRDefault="00E02FD4" w:rsidP="00E02FD4">
          <w:pPr>
            <w:pStyle w:val="17"/>
            <w:tabs>
              <w:tab w:val="right" w:leader="dot" w:pos="9345"/>
            </w:tabs>
            <w:spacing w:after="0" w:line="360" w:lineRule="auto"/>
            <w:jc w:val="both"/>
            <w:rPr>
              <w:rFonts w:ascii="Times New Roman" w:eastAsiaTheme="minorEastAsia" w:hAnsi="Times New Roman" w:cs="Times New Roman"/>
              <w:noProof/>
              <w:sz w:val="28"/>
              <w:szCs w:val="28"/>
              <w:lang w:val="ru-UA" w:eastAsia="ru-UA"/>
            </w:rPr>
          </w:pPr>
          <w:hyperlink w:anchor="_Toc66649854" w:history="1">
            <w:r w:rsidRPr="00E02FD4">
              <w:rPr>
                <w:rStyle w:val="a9"/>
                <w:rFonts w:ascii="Times New Roman" w:hAnsi="Times New Roman" w:cs="Times New Roman"/>
                <w:noProof/>
                <w:sz w:val="28"/>
                <w:szCs w:val="28"/>
              </w:rPr>
              <w:t>2.1 Общая характеристика организации</w:t>
            </w:r>
            <w:r w:rsidRPr="00E02FD4">
              <w:rPr>
                <w:rFonts w:ascii="Times New Roman" w:hAnsi="Times New Roman" w:cs="Times New Roman"/>
                <w:noProof/>
                <w:webHidden/>
                <w:sz w:val="28"/>
                <w:szCs w:val="28"/>
              </w:rPr>
              <w:tab/>
            </w:r>
            <w:r w:rsidRPr="00E02FD4">
              <w:rPr>
                <w:rFonts w:ascii="Times New Roman" w:hAnsi="Times New Roman" w:cs="Times New Roman"/>
                <w:noProof/>
                <w:webHidden/>
                <w:sz w:val="28"/>
                <w:szCs w:val="28"/>
              </w:rPr>
              <w:fldChar w:fldCharType="begin"/>
            </w:r>
            <w:r w:rsidRPr="00E02FD4">
              <w:rPr>
                <w:rFonts w:ascii="Times New Roman" w:hAnsi="Times New Roman" w:cs="Times New Roman"/>
                <w:noProof/>
                <w:webHidden/>
                <w:sz w:val="28"/>
                <w:szCs w:val="28"/>
              </w:rPr>
              <w:instrText xml:space="preserve"> PAGEREF _Toc66649854 \h </w:instrText>
            </w:r>
            <w:r w:rsidRPr="00E02FD4">
              <w:rPr>
                <w:rFonts w:ascii="Times New Roman" w:hAnsi="Times New Roman" w:cs="Times New Roman"/>
                <w:noProof/>
                <w:webHidden/>
                <w:sz w:val="28"/>
                <w:szCs w:val="28"/>
              </w:rPr>
            </w:r>
            <w:r w:rsidRPr="00E02FD4">
              <w:rPr>
                <w:rFonts w:ascii="Times New Roman" w:hAnsi="Times New Roman" w:cs="Times New Roman"/>
                <w:noProof/>
                <w:webHidden/>
                <w:sz w:val="28"/>
                <w:szCs w:val="28"/>
              </w:rPr>
              <w:fldChar w:fldCharType="separate"/>
            </w:r>
            <w:r w:rsidRPr="00E02FD4">
              <w:rPr>
                <w:rFonts w:ascii="Times New Roman" w:hAnsi="Times New Roman" w:cs="Times New Roman"/>
                <w:noProof/>
                <w:webHidden/>
                <w:sz w:val="28"/>
                <w:szCs w:val="28"/>
              </w:rPr>
              <w:t>23</w:t>
            </w:r>
            <w:r w:rsidRPr="00E02FD4">
              <w:rPr>
                <w:rFonts w:ascii="Times New Roman" w:hAnsi="Times New Roman" w:cs="Times New Roman"/>
                <w:noProof/>
                <w:webHidden/>
                <w:sz w:val="28"/>
                <w:szCs w:val="28"/>
              </w:rPr>
              <w:fldChar w:fldCharType="end"/>
            </w:r>
          </w:hyperlink>
        </w:p>
        <w:p w14:paraId="41C8E9B1" w14:textId="0496EC82" w:rsidR="00E02FD4" w:rsidRPr="00E02FD4" w:rsidRDefault="00E02FD4" w:rsidP="00E02FD4">
          <w:pPr>
            <w:pStyle w:val="17"/>
            <w:tabs>
              <w:tab w:val="right" w:leader="dot" w:pos="9345"/>
            </w:tabs>
            <w:spacing w:after="0" w:line="360" w:lineRule="auto"/>
            <w:jc w:val="both"/>
            <w:rPr>
              <w:rFonts w:ascii="Times New Roman" w:eastAsiaTheme="minorEastAsia" w:hAnsi="Times New Roman" w:cs="Times New Roman"/>
              <w:noProof/>
              <w:sz w:val="28"/>
              <w:szCs w:val="28"/>
              <w:lang w:val="ru-UA" w:eastAsia="ru-UA"/>
            </w:rPr>
          </w:pPr>
          <w:hyperlink w:anchor="_Toc66649855" w:history="1">
            <w:r w:rsidRPr="00E02FD4">
              <w:rPr>
                <w:rStyle w:val="a9"/>
                <w:rFonts w:ascii="Times New Roman" w:hAnsi="Times New Roman" w:cs="Times New Roman"/>
                <w:noProof/>
                <w:sz w:val="28"/>
                <w:szCs w:val="28"/>
              </w:rPr>
              <w:t>2.2 Особенности организации отбора персонала в кадровом менеджменте колл-центра ПАО «МТС»</w:t>
            </w:r>
            <w:r w:rsidRPr="00E02FD4">
              <w:rPr>
                <w:rFonts w:ascii="Times New Roman" w:hAnsi="Times New Roman" w:cs="Times New Roman"/>
                <w:noProof/>
                <w:webHidden/>
                <w:sz w:val="28"/>
                <w:szCs w:val="28"/>
              </w:rPr>
              <w:tab/>
            </w:r>
            <w:r w:rsidRPr="00E02FD4">
              <w:rPr>
                <w:rFonts w:ascii="Times New Roman" w:hAnsi="Times New Roman" w:cs="Times New Roman"/>
                <w:noProof/>
                <w:webHidden/>
                <w:sz w:val="28"/>
                <w:szCs w:val="28"/>
              </w:rPr>
              <w:fldChar w:fldCharType="begin"/>
            </w:r>
            <w:r w:rsidRPr="00E02FD4">
              <w:rPr>
                <w:rFonts w:ascii="Times New Roman" w:hAnsi="Times New Roman" w:cs="Times New Roman"/>
                <w:noProof/>
                <w:webHidden/>
                <w:sz w:val="28"/>
                <w:szCs w:val="28"/>
              </w:rPr>
              <w:instrText xml:space="preserve"> PAGEREF _Toc66649855 \h </w:instrText>
            </w:r>
            <w:r w:rsidRPr="00E02FD4">
              <w:rPr>
                <w:rFonts w:ascii="Times New Roman" w:hAnsi="Times New Roman" w:cs="Times New Roman"/>
                <w:noProof/>
                <w:webHidden/>
                <w:sz w:val="28"/>
                <w:szCs w:val="28"/>
              </w:rPr>
            </w:r>
            <w:r w:rsidRPr="00E02FD4">
              <w:rPr>
                <w:rFonts w:ascii="Times New Roman" w:hAnsi="Times New Roman" w:cs="Times New Roman"/>
                <w:noProof/>
                <w:webHidden/>
                <w:sz w:val="28"/>
                <w:szCs w:val="28"/>
              </w:rPr>
              <w:fldChar w:fldCharType="separate"/>
            </w:r>
            <w:r w:rsidRPr="00E02FD4">
              <w:rPr>
                <w:rFonts w:ascii="Times New Roman" w:hAnsi="Times New Roman" w:cs="Times New Roman"/>
                <w:noProof/>
                <w:webHidden/>
                <w:sz w:val="28"/>
                <w:szCs w:val="28"/>
              </w:rPr>
              <w:t>24</w:t>
            </w:r>
            <w:r w:rsidRPr="00E02FD4">
              <w:rPr>
                <w:rFonts w:ascii="Times New Roman" w:hAnsi="Times New Roman" w:cs="Times New Roman"/>
                <w:noProof/>
                <w:webHidden/>
                <w:sz w:val="28"/>
                <w:szCs w:val="28"/>
              </w:rPr>
              <w:fldChar w:fldCharType="end"/>
            </w:r>
          </w:hyperlink>
        </w:p>
        <w:p w14:paraId="00BBF503" w14:textId="70BB97EF" w:rsidR="00E02FD4" w:rsidRPr="00E02FD4" w:rsidRDefault="00E02FD4" w:rsidP="00E02FD4">
          <w:pPr>
            <w:pStyle w:val="17"/>
            <w:tabs>
              <w:tab w:val="right" w:leader="dot" w:pos="9345"/>
            </w:tabs>
            <w:spacing w:after="0" w:line="360" w:lineRule="auto"/>
            <w:jc w:val="both"/>
            <w:rPr>
              <w:rFonts w:ascii="Times New Roman" w:eastAsiaTheme="minorEastAsia" w:hAnsi="Times New Roman" w:cs="Times New Roman"/>
              <w:noProof/>
              <w:sz w:val="28"/>
              <w:szCs w:val="28"/>
              <w:lang w:val="ru-UA" w:eastAsia="ru-UA"/>
            </w:rPr>
          </w:pPr>
          <w:hyperlink w:anchor="_Toc66649876" w:history="1">
            <w:r w:rsidRPr="00E02FD4">
              <w:rPr>
                <w:rStyle w:val="a9"/>
                <w:rFonts w:ascii="Times New Roman" w:hAnsi="Times New Roman" w:cs="Times New Roman"/>
                <w:noProof/>
                <w:sz w:val="28"/>
                <w:szCs w:val="28"/>
              </w:rPr>
              <w:t>2.3 Разработка и обоснование решений по совершенствованию организации отбора персонала с учетом фактора дискриминации в кадровом менеджменте колл-центра ПАО «МТС» и оценка их эффективности</w:t>
            </w:r>
            <w:r w:rsidRPr="00E02FD4">
              <w:rPr>
                <w:rFonts w:ascii="Times New Roman" w:hAnsi="Times New Roman" w:cs="Times New Roman"/>
                <w:noProof/>
                <w:webHidden/>
                <w:sz w:val="28"/>
                <w:szCs w:val="28"/>
              </w:rPr>
              <w:tab/>
            </w:r>
            <w:r w:rsidRPr="00E02FD4">
              <w:rPr>
                <w:rFonts w:ascii="Times New Roman" w:hAnsi="Times New Roman" w:cs="Times New Roman"/>
                <w:noProof/>
                <w:webHidden/>
                <w:sz w:val="28"/>
                <w:szCs w:val="28"/>
              </w:rPr>
              <w:fldChar w:fldCharType="begin"/>
            </w:r>
            <w:r w:rsidRPr="00E02FD4">
              <w:rPr>
                <w:rFonts w:ascii="Times New Roman" w:hAnsi="Times New Roman" w:cs="Times New Roman"/>
                <w:noProof/>
                <w:webHidden/>
                <w:sz w:val="28"/>
                <w:szCs w:val="28"/>
              </w:rPr>
              <w:instrText xml:space="preserve"> PAGEREF _Toc66649876 \h </w:instrText>
            </w:r>
            <w:r w:rsidRPr="00E02FD4">
              <w:rPr>
                <w:rFonts w:ascii="Times New Roman" w:hAnsi="Times New Roman" w:cs="Times New Roman"/>
                <w:noProof/>
                <w:webHidden/>
                <w:sz w:val="28"/>
                <w:szCs w:val="28"/>
              </w:rPr>
            </w:r>
            <w:r w:rsidRPr="00E02FD4">
              <w:rPr>
                <w:rFonts w:ascii="Times New Roman" w:hAnsi="Times New Roman" w:cs="Times New Roman"/>
                <w:noProof/>
                <w:webHidden/>
                <w:sz w:val="28"/>
                <w:szCs w:val="28"/>
              </w:rPr>
              <w:fldChar w:fldCharType="separate"/>
            </w:r>
            <w:r w:rsidRPr="00E02FD4">
              <w:rPr>
                <w:rFonts w:ascii="Times New Roman" w:hAnsi="Times New Roman" w:cs="Times New Roman"/>
                <w:noProof/>
                <w:webHidden/>
                <w:sz w:val="28"/>
                <w:szCs w:val="28"/>
              </w:rPr>
              <w:t>27</w:t>
            </w:r>
            <w:r w:rsidRPr="00E02FD4">
              <w:rPr>
                <w:rFonts w:ascii="Times New Roman" w:hAnsi="Times New Roman" w:cs="Times New Roman"/>
                <w:noProof/>
                <w:webHidden/>
                <w:sz w:val="28"/>
                <w:szCs w:val="28"/>
              </w:rPr>
              <w:fldChar w:fldCharType="end"/>
            </w:r>
          </w:hyperlink>
        </w:p>
        <w:p w14:paraId="45B32F5C" w14:textId="5F3026FB" w:rsidR="00E02FD4" w:rsidRPr="00E02FD4" w:rsidRDefault="00E02FD4" w:rsidP="00E02FD4">
          <w:pPr>
            <w:pStyle w:val="17"/>
            <w:tabs>
              <w:tab w:val="right" w:leader="dot" w:pos="9345"/>
            </w:tabs>
            <w:spacing w:after="0" w:line="360" w:lineRule="auto"/>
            <w:jc w:val="both"/>
            <w:rPr>
              <w:rFonts w:ascii="Times New Roman" w:eastAsiaTheme="minorEastAsia" w:hAnsi="Times New Roman" w:cs="Times New Roman"/>
              <w:noProof/>
              <w:sz w:val="28"/>
              <w:szCs w:val="28"/>
              <w:lang w:val="ru-UA" w:eastAsia="ru-UA"/>
            </w:rPr>
          </w:pPr>
          <w:hyperlink w:anchor="_Toc66649877" w:history="1">
            <w:r w:rsidRPr="00E02FD4">
              <w:rPr>
                <w:rStyle w:val="a9"/>
                <w:rFonts w:ascii="Times New Roman" w:hAnsi="Times New Roman" w:cs="Times New Roman"/>
                <w:noProof/>
                <w:sz w:val="28"/>
                <w:szCs w:val="28"/>
              </w:rPr>
              <w:t>Выводы по Главе 2</w:t>
            </w:r>
            <w:r w:rsidRPr="00E02FD4">
              <w:rPr>
                <w:rFonts w:ascii="Times New Roman" w:hAnsi="Times New Roman" w:cs="Times New Roman"/>
                <w:noProof/>
                <w:webHidden/>
                <w:sz w:val="28"/>
                <w:szCs w:val="28"/>
              </w:rPr>
              <w:tab/>
            </w:r>
            <w:r w:rsidRPr="00E02FD4">
              <w:rPr>
                <w:rFonts w:ascii="Times New Roman" w:hAnsi="Times New Roman" w:cs="Times New Roman"/>
                <w:noProof/>
                <w:webHidden/>
                <w:sz w:val="28"/>
                <w:szCs w:val="28"/>
              </w:rPr>
              <w:fldChar w:fldCharType="begin"/>
            </w:r>
            <w:r w:rsidRPr="00E02FD4">
              <w:rPr>
                <w:rFonts w:ascii="Times New Roman" w:hAnsi="Times New Roman" w:cs="Times New Roman"/>
                <w:noProof/>
                <w:webHidden/>
                <w:sz w:val="28"/>
                <w:szCs w:val="28"/>
              </w:rPr>
              <w:instrText xml:space="preserve"> PAGEREF _Toc66649877 \h </w:instrText>
            </w:r>
            <w:r w:rsidRPr="00E02FD4">
              <w:rPr>
                <w:rFonts w:ascii="Times New Roman" w:hAnsi="Times New Roman" w:cs="Times New Roman"/>
                <w:noProof/>
                <w:webHidden/>
                <w:sz w:val="28"/>
                <w:szCs w:val="28"/>
              </w:rPr>
            </w:r>
            <w:r w:rsidRPr="00E02FD4">
              <w:rPr>
                <w:rFonts w:ascii="Times New Roman" w:hAnsi="Times New Roman" w:cs="Times New Roman"/>
                <w:noProof/>
                <w:webHidden/>
                <w:sz w:val="28"/>
                <w:szCs w:val="28"/>
              </w:rPr>
              <w:fldChar w:fldCharType="separate"/>
            </w:r>
            <w:r w:rsidRPr="00E02FD4">
              <w:rPr>
                <w:rFonts w:ascii="Times New Roman" w:hAnsi="Times New Roman" w:cs="Times New Roman"/>
                <w:noProof/>
                <w:webHidden/>
                <w:sz w:val="28"/>
                <w:szCs w:val="28"/>
              </w:rPr>
              <w:t>34</w:t>
            </w:r>
            <w:r w:rsidRPr="00E02FD4">
              <w:rPr>
                <w:rFonts w:ascii="Times New Roman" w:hAnsi="Times New Roman" w:cs="Times New Roman"/>
                <w:noProof/>
                <w:webHidden/>
                <w:sz w:val="28"/>
                <w:szCs w:val="28"/>
              </w:rPr>
              <w:fldChar w:fldCharType="end"/>
            </w:r>
          </w:hyperlink>
        </w:p>
        <w:p w14:paraId="062CA9E7" w14:textId="5607897C" w:rsidR="00E02FD4" w:rsidRPr="00E02FD4" w:rsidRDefault="00E02FD4" w:rsidP="00E02FD4">
          <w:pPr>
            <w:pStyle w:val="17"/>
            <w:tabs>
              <w:tab w:val="right" w:leader="dot" w:pos="9345"/>
            </w:tabs>
            <w:spacing w:after="0" w:line="360" w:lineRule="auto"/>
            <w:jc w:val="both"/>
            <w:rPr>
              <w:rFonts w:ascii="Times New Roman" w:eastAsiaTheme="minorEastAsia" w:hAnsi="Times New Roman" w:cs="Times New Roman"/>
              <w:noProof/>
              <w:sz w:val="28"/>
              <w:szCs w:val="28"/>
              <w:lang w:val="ru-UA" w:eastAsia="ru-UA"/>
            </w:rPr>
          </w:pPr>
          <w:hyperlink w:anchor="_Toc66649878" w:history="1">
            <w:r w:rsidRPr="00E02FD4">
              <w:rPr>
                <w:rStyle w:val="a9"/>
                <w:rFonts w:ascii="Times New Roman" w:hAnsi="Times New Roman" w:cs="Times New Roman"/>
                <w:noProof/>
                <w:sz w:val="28"/>
                <w:szCs w:val="28"/>
              </w:rPr>
              <w:t>Заключение</w:t>
            </w:r>
            <w:r w:rsidRPr="00E02FD4">
              <w:rPr>
                <w:rFonts w:ascii="Times New Roman" w:hAnsi="Times New Roman" w:cs="Times New Roman"/>
                <w:noProof/>
                <w:webHidden/>
                <w:sz w:val="28"/>
                <w:szCs w:val="28"/>
              </w:rPr>
              <w:tab/>
            </w:r>
            <w:r w:rsidRPr="00E02FD4">
              <w:rPr>
                <w:rFonts w:ascii="Times New Roman" w:hAnsi="Times New Roman" w:cs="Times New Roman"/>
                <w:noProof/>
                <w:webHidden/>
                <w:sz w:val="28"/>
                <w:szCs w:val="28"/>
              </w:rPr>
              <w:fldChar w:fldCharType="begin"/>
            </w:r>
            <w:r w:rsidRPr="00E02FD4">
              <w:rPr>
                <w:rFonts w:ascii="Times New Roman" w:hAnsi="Times New Roman" w:cs="Times New Roman"/>
                <w:noProof/>
                <w:webHidden/>
                <w:sz w:val="28"/>
                <w:szCs w:val="28"/>
              </w:rPr>
              <w:instrText xml:space="preserve"> PAGEREF _Toc66649878 \h </w:instrText>
            </w:r>
            <w:r w:rsidRPr="00E02FD4">
              <w:rPr>
                <w:rFonts w:ascii="Times New Roman" w:hAnsi="Times New Roman" w:cs="Times New Roman"/>
                <w:noProof/>
                <w:webHidden/>
                <w:sz w:val="28"/>
                <w:szCs w:val="28"/>
              </w:rPr>
            </w:r>
            <w:r w:rsidRPr="00E02FD4">
              <w:rPr>
                <w:rFonts w:ascii="Times New Roman" w:hAnsi="Times New Roman" w:cs="Times New Roman"/>
                <w:noProof/>
                <w:webHidden/>
                <w:sz w:val="28"/>
                <w:szCs w:val="28"/>
              </w:rPr>
              <w:fldChar w:fldCharType="separate"/>
            </w:r>
            <w:r w:rsidRPr="00E02FD4">
              <w:rPr>
                <w:rFonts w:ascii="Times New Roman" w:hAnsi="Times New Roman" w:cs="Times New Roman"/>
                <w:noProof/>
                <w:webHidden/>
                <w:sz w:val="28"/>
                <w:szCs w:val="28"/>
              </w:rPr>
              <w:t>36</w:t>
            </w:r>
            <w:r w:rsidRPr="00E02FD4">
              <w:rPr>
                <w:rFonts w:ascii="Times New Roman" w:hAnsi="Times New Roman" w:cs="Times New Roman"/>
                <w:noProof/>
                <w:webHidden/>
                <w:sz w:val="28"/>
                <w:szCs w:val="28"/>
              </w:rPr>
              <w:fldChar w:fldCharType="end"/>
            </w:r>
          </w:hyperlink>
        </w:p>
        <w:p w14:paraId="7A7EBAD0" w14:textId="604C3309" w:rsidR="00E02FD4" w:rsidRPr="00E02FD4" w:rsidRDefault="00E02FD4" w:rsidP="00E02FD4">
          <w:pPr>
            <w:pStyle w:val="17"/>
            <w:tabs>
              <w:tab w:val="right" w:leader="dot" w:pos="9345"/>
            </w:tabs>
            <w:spacing w:after="0" w:line="360" w:lineRule="auto"/>
            <w:jc w:val="both"/>
            <w:rPr>
              <w:rFonts w:ascii="Times New Roman" w:eastAsiaTheme="minorEastAsia" w:hAnsi="Times New Roman" w:cs="Times New Roman"/>
              <w:noProof/>
              <w:sz w:val="28"/>
              <w:szCs w:val="28"/>
              <w:lang w:val="ru-UA" w:eastAsia="ru-UA"/>
            </w:rPr>
          </w:pPr>
          <w:hyperlink w:anchor="_Toc66649879" w:history="1">
            <w:r w:rsidRPr="00E02FD4">
              <w:rPr>
                <w:rStyle w:val="a9"/>
                <w:rFonts w:ascii="Times New Roman" w:hAnsi="Times New Roman" w:cs="Times New Roman"/>
                <w:noProof/>
                <w:sz w:val="28"/>
                <w:szCs w:val="28"/>
              </w:rPr>
              <w:t>Список использованной литературы</w:t>
            </w:r>
            <w:r w:rsidRPr="00E02FD4">
              <w:rPr>
                <w:rFonts w:ascii="Times New Roman" w:hAnsi="Times New Roman" w:cs="Times New Roman"/>
                <w:noProof/>
                <w:webHidden/>
                <w:sz w:val="28"/>
                <w:szCs w:val="28"/>
              </w:rPr>
              <w:tab/>
            </w:r>
            <w:r w:rsidRPr="00E02FD4">
              <w:rPr>
                <w:rFonts w:ascii="Times New Roman" w:hAnsi="Times New Roman" w:cs="Times New Roman"/>
                <w:noProof/>
                <w:webHidden/>
                <w:sz w:val="28"/>
                <w:szCs w:val="28"/>
              </w:rPr>
              <w:fldChar w:fldCharType="begin"/>
            </w:r>
            <w:r w:rsidRPr="00E02FD4">
              <w:rPr>
                <w:rFonts w:ascii="Times New Roman" w:hAnsi="Times New Roman" w:cs="Times New Roman"/>
                <w:noProof/>
                <w:webHidden/>
                <w:sz w:val="28"/>
                <w:szCs w:val="28"/>
              </w:rPr>
              <w:instrText xml:space="preserve"> PAGEREF _Toc66649879 \h </w:instrText>
            </w:r>
            <w:r w:rsidRPr="00E02FD4">
              <w:rPr>
                <w:rFonts w:ascii="Times New Roman" w:hAnsi="Times New Roman" w:cs="Times New Roman"/>
                <w:noProof/>
                <w:webHidden/>
                <w:sz w:val="28"/>
                <w:szCs w:val="28"/>
              </w:rPr>
            </w:r>
            <w:r w:rsidRPr="00E02FD4">
              <w:rPr>
                <w:rFonts w:ascii="Times New Roman" w:hAnsi="Times New Roman" w:cs="Times New Roman"/>
                <w:noProof/>
                <w:webHidden/>
                <w:sz w:val="28"/>
                <w:szCs w:val="28"/>
              </w:rPr>
              <w:fldChar w:fldCharType="separate"/>
            </w:r>
            <w:r w:rsidRPr="00E02FD4">
              <w:rPr>
                <w:rFonts w:ascii="Times New Roman" w:hAnsi="Times New Roman" w:cs="Times New Roman"/>
                <w:noProof/>
                <w:webHidden/>
                <w:sz w:val="28"/>
                <w:szCs w:val="28"/>
              </w:rPr>
              <w:t>38</w:t>
            </w:r>
            <w:r w:rsidRPr="00E02FD4">
              <w:rPr>
                <w:rFonts w:ascii="Times New Roman" w:hAnsi="Times New Roman" w:cs="Times New Roman"/>
                <w:noProof/>
                <w:webHidden/>
                <w:sz w:val="28"/>
                <w:szCs w:val="28"/>
              </w:rPr>
              <w:fldChar w:fldCharType="end"/>
            </w:r>
          </w:hyperlink>
        </w:p>
        <w:p w14:paraId="6AD1AABB" w14:textId="5392745F" w:rsidR="00E02FD4" w:rsidRPr="00E02FD4" w:rsidRDefault="00E02FD4" w:rsidP="00E02FD4">
          <w:pPr>
            <w:pStyle w:val="17"/>
            <w:tabs>
              <w:tab w:val="right" w:leader="dot" w:pos="9345"/>
            </w:tabs>
            <w:spacing w:after="0" w:line="360" w:lineRule="auto"/>
            <w:jc w:val="both"/>
            <w:rPr>
              <w:rFonts w:ascii="Times New Roman" w:eastAsiaTheme="minorEastAsia" w:hAnsi="Times New Roman" w:cs="Times New Roman"/>
              <w:noProof/>
              <w:sz w:val="28"/>
              <w:szCs w:val="28"/>
              <w:lang w:val="ru-UA" w:eastAsia="ru-UA"/>
            </w:rPr>
          </w:pPr>
          <w:hyperlink w:anchor="_Toc66649880" w:history="1">
            <w:r w:rsidRPr="00E02FD4">
              <w:rPr>
                <w:rStyle w:val="a9"/>
                <w:rFonts w:ascii="Times New Roman" w:hAnsi="Times New Roman" w:cs="Times New Roman"/>
                <w:noProof/>
                <w:sz w:val="28"/>
                <w:szCs w:val="28"/>
              </w:rPr>
              <w:t>Приложения</w:t>
            </w:r>
            <w:r w:rsidRPr="00E02FD4">
              <w:rPr>
                <w:rFonts w:ascii="Times New Roman" w:hAnsi="Times New Roman" w:cs="Times New Roman"/>
                <w:noProof/>
                <w:webHidden/>
                <w:sz w:val="28"/>
                <w:szCs w:val="28"/>
              </w:rPr>
              <w:tab/>
            </w:r>
            <w:r w:rsidRPr="00E02FD4">
              <w:rPr>
                <w:rFonts w:ascii="Times New Roman" w:hAnsi="Times New Roman" w:cs="Times New Roman"/>
                <w:noProof/>
                <w:webHidden/>
                <w:sz w:val="28"/>
                <w:szCs w:val="28"/>
              </w:rPr>
              <w:fldChar w:fldCharType="begin"/>
            </w:r>
            <w:r w:rsidRPr="00E02FD4">
              <w:rPr>
                <w:rFonts w:ascii="Times New Roman" w:hAnsi="Times New Roman" w:cs="Times New Roman"/>
                <w:noProof/>
                <w:webHidden/>
                <w:sz w:val="28"/>
                <w:szCs w:val="28"/>
              </w:rPr>
              <w:instrText xml:space="preserve"> PAGEREF _Toc66649880 \h </w:instrText>
            </w:r>
            <w:r w:rsidRPr="00E02FD4">
              <w:rPr>
                <w:rFonts w:ascii="Times New Roman" w:hAnsi="Times New Roman" w:cs="Times New Roman"/>
                <w:noProof/>
                <w:webHidden/>
                <w:sz w:val="28"/>
                <w:szCs w:val="28"/>
              </w:rPr>
            </w:r>
            <w:r w:rsidRPr="00E02FD4">
              <w:rPr>
                <w:rFonts w:ascii="Times New Roman" w:hAnsi="Times New Roman" w:cs="Times New Roman"/>
                <w:noProof/>
                <w:webHidden/>
                <w:sz w:val="28"/>
                <w:szCs w:val="28"/>
              </w:rPr>
              <w:fldChar w:fldCharType="separate"/>
            </w:r>
            <w:r w:rsidRPr="00E02FD4">
              <w:rPr>
                <w:rFonts w:ascii="Times New Roman" w:hAnsi="Times New Roman" w:cs="Times New Roman"/>
                <w:noProof/>
                <w:webHidden/>
                <w:sz w:val="28"/>
                <w:szCs w:val="28"/>
              </w:rPr>
              <w:t>40</w:t>
            </w:r>
            <w:r w:rsidRPr="00E02FD4">
              <w:rPr>
                <w:rFonts w:ascii="Times New Roman" w:hAnsi="Times New Roman" w:cs="Times New Roman"/>
                <w:noProof/>
                <w:webHidden/>
                <w:sz w:val="28"/>
                <w:szCs w:val="28"/>
              </w:rPr>
              <w:fldChar w:fldCharType="end"/>
            </w:r>
          </w:hyperlink>
        </w:p>
        <w:p w14:paraId="15B3F353" w14:textId="088FBACD" w:rsidR="00605C38" w:rsidRPr="00E02FD4" w:rsidRDefault="00605C38" w:rsidP="00E02FD4">
          <w:pPr>
            <w:spacing w:after="0" w:line="360" w:lineRule="auto"/>
            <w:jc w:val="both"/>
            <w:rPr>
              <w:rFonts w:ascii="Times New Roman" w:hAnsi="Times New Roman" w:cs="Times New Roman"/>
              <w:sz w:val="28"/>
              <w:szCs w:val="28"/>
            </w:rPr>
          </w:pPr>
          <w:r w:rsidRPr="00E02FD4">
            <w:rPr>
              <w:rFonts w:ascii="Times New Roman" w:hAnsi="Times New Roman" w:cs="Times New Roman"/>
              <w:b/>
              <w:bCs/>
              <w:sz w:val="28"/>
              <w:szCs w:val="28"/>
              <w:lang w:val="ru-RU"/>
            </w:rPr>
            <w:fldChar w:fldCharType="end"/>
          </w:r>
        </w:p>
      </w:sdtContent>
    </w:sdt>
    <w:p w14:paraId="79F8D151" w14:textId="77777777" w:rsidR="00E07742" w:rsidRDefault="00E07742" w:rsidP="00A41FE0">
      <w:pPr>
        <w:pStyle w:val="11"/>
        <w:rPr>
          <w:lang w:val="ru-RU"/>
        </w:rPr>
      </w:pPr>
    </w:p>
    <w:p w14:paraId="4CD74A37" w14:textId="77777777" w:rsidR="00E07742" w:rsidRDefault="00E07742" w:rsidP="00A41FE0">
      <w:pPr>
        <w:pStyle w:val="11"/>
        <w:rPr>
          <w:lang w:val="ru-RU"/>
        </w:rPr>
      </w:pPr>
      <w:r>
        <w:rPr>
          <w:lang w:val="ru-RU"/>
        </w:rPr>
        <w:br w:type="page"/>
      </w:r>
    </w:p>
    <w:p w14:paraId="115F3120" w14:textId="13194E23" w:rsidR="00A41FE0" w:rsidRDefault="00A41FE0" w:rsidP="00E07742">
      <w:pPr>
        <w:pStyle w:val="2"/>
      </w:pPr>
      <w:bookmarkStart w:id="0" w:name="_Toc66649847"/>
      <w:r>
        <w:lastRenderedPageBreak/>
        <w:t>Введение</w:t>
      </w:r>
      <w:bookmarkEnd w:id="0"/>
    </w:p>
    <w:p w14:paraId="0E249366" w14:textId="77777777" w:rsidR="00E07742" w:rsidRDefault="00E07742" w:rsidP="00A41FE0">
      <w:pPr>
        <w:pStyle w:val="11"/>
        <w:rPr>
          <w:lang w:val="ru-RU"/>
        </w:rPr>
      </w:pPr>
    </w:p>
    <w:p w14:paraId="1373BDFF" w14:textId="77777777" w:rsidR="00E07742" w:rsidRPr="00E07742" w:rsidRDefault="00E07742" w:rsidP="00E07742">
      <w:pPr>
        <w:pStyle w:val="11"/>
        <w:rPr>
          <w:lang w:val="ru-RU"/>
        </w:rPr>
      </w:pPr>
      <w:r w:rsidRPr="00E07742">
        <w:rPr>
          <w:lang w:val="ru-RU"/>
        </w:rPr>
        <w:t>Современная концепция управления кадрами в компании предполагает выработку и осуществление кадровой политики. В этой связи проблемы, которые связаны с кадровым менеджментом компании, приобретают особую значимость на сегодняшний день.</w:t>
      </w:r>
    </w:p>
    <w:p w14:paraId="5A4C8E2A" w14:textId="77777777" w:rsidR="00E07742" w:rsidRPr="00E07742" w:rsidRDefault="00E07742" w:rsidP="00E07742">
      <w:pPr>
        <w:pStyle w:val="11"/>
        <w:rPr>
          <w:lang w:val="ru-RU"/>
        </w:rPr>
      </w:pPr>
      <w:r w:rsidRPr="00E07742">
        <w:rPr>
          <w:lang w:val="ru-RU"/>
        </w:rPr>
        <w:tab/>
        <w:t>Применение инструментов кадрового менеджмента в деятельности организаций повышает эффективность деятельности предприятий.</w:t>
      </w:r>
    </w:p>
    <w:p w14:paraId="45F6D9BE" w14:textId="77777777" w:rsidR="00E07742" w:rsidRPr="00E07742" w:rsidRDefault="00E07742" w:rsidP="00E07742">
      <w:pPr>
        <w:pStyle w:val="11"/>
        <w:rPr>
          <w:lang w:val="ru-RU"/>
        </w:rPr>
      </w:pPr>
      <w:r w:rsidRPr="00E07742">
        <w:rPr>
          <w:lang w:val="ru-RU"/>
        </w:rPr>
        <w:tab/>
        <w:t>Кадровый менеджмент обосновывает необходимость применения на практике определенных методов отбора, расстановки и применения кадров.</w:t>
      </w:r>
    </w:p>
    <w:p w14:paraId="2A0C2ADC" w14:textId="77777777" w:rsidR="00E07742" w:rsidRPr="00E07742" w:rsidRDefault="00E07742" w:rsidP="00E07742">
      <w:pPr>
        <w:pStyle w:val="11"/>
        <w:rPr>
          <w:lang w:val="ru-RU"/>
        </w:rPr>
      </w:pPr>
      <w:r w:rsidRPr="00E07742">
        <w:rPr>
          <w:lang w:val="ru-RU"/>
        </w:rPr>
        <w:tab/>
        <w:t>Процесс отбора персонала является составной частью системы кадрового менеджмента. Основными принципами, которые сейчас руководствуются компании при отборе персонала являются не только уровень квалификации, профессиональные знания и опыт, но и личностные характеристики будущего сотрудника, его умение развиваться и обучатся, а также мотивация его работы.</w:t>
      </w:r>
    </w:p>
    <w:p w14:paraId="2FD515C9" w14:textId="77777777" w:rsidR="00E07742" w:rsidRPr="00E07742" w:rsidRDefault="00E07742" w:rsidP="00E07742">
      <w:pPr>
        <w:pStyle w:val="11"/>
        <w:rPr>
          <w:lang w:val="ru-RU"/>
        </w:rPr>
      </w:pPr>
      <w:r w:rsidRPr="00E07742">
        <w:rPr>
          <w:lang w:val="ru-RU"/>
        </w:rPr>
        <w:t>Отбором кадров является процесс, с помощью которого компания осуществляет выбор одного или нескольких претендентов, наиболее подходящих из общего числа кандидатов на вакантную должность.</w:t>
      </w:r>
    </w:p>
    <w:p w14:paraId="1CB18E06" w14:textId="6655812F" w:rsidR="00E07742" w:rsidRPr="00E07742" w:rsidRDefault="00E07742" w:rsidP="00E07742">
      <w:pPr>
        <w:pStyle w:val="11"/>
        <w:rPr>
          <w:lang w:val="ru-RU"/>
        </w:rPr>
      </w:pPr>
      <w:r w:rsidRPr="00E07742">
        <w:rPr>
          <w:lang w:val="ru-RU"/>
        </w:rPr>
        <w:tab/>
        <w:t>Актуальность темы исследования обусловлена, во-первых, потребностью социологического анализа отбора персонала в новых условиях неоклассического менеджмента и возникновения интерсубъектных отношений в организациях; во-вторых, необходимостью систематизации зарубежного и отечественного подходов к отбору персонала как технологии кадрового менеджмента; в-третьих, необходимостью определения основных направлений для совершенствования технологий отбора в организациях современной России</w:t>
      </w:r>
      <w:r w:rsidR="00E02FD4">
        <w:rPr>
          <w:lang w:val="ru-RU"/>
        </w:rPr>
        <w:t xml:space="preserve"> для оптимизации фактора дискриминации</w:t>
      </w:r>
      <w:r w:rsidRPr="00E07742">
        <w:rPr>
          <w:lang w:val="ru-RU"/>
        </w:rPr>
        <w:t>.</w:t>
      </w:r>
    </w:p>
    <w:p w14:paraId="038C6BE3" w14:textId="741E98F1" w:rsidR="00E07742" w:rsidRPr="00E07742" w:rsidRDefault="00E07742" w:rsidP="00E07742">
      <w:pPr>
        <w:pStyle w:val="11"/>
        <w:rPr>
          <w:lang w:val="ru-RU"/>
        </w:rPr>
      </w:pPr>
      <w:r w:rsidRPr="00E07742">
        <w:rPr>
          <w:lang w:val="ru-RU"/>
        </w:rPr>
        <w:tab/>
        <w:t xml:space="preserve"> Проблемы совершенствования отбора персонала освещены в современных работах учёных, таких как: Егоршин А. П., Кибанов А.Я., Курбатова М. Б., Иванковская Л. В. и других. Однако, стоит отметить, что </w:t>
      </w:r>
      <w:r w:rsidRPr="00E07742">
        <w:rPr>
          <w:lang w:val="ru-RU"/>
        </w:rPr>
        <w:lastRenderedPageBreak/>
        <w:t>крайне мало уделено внимания инновационным способам дистанционного отбора кадров, а они, на сегодняшний день становятся все более актуальными.</w:t>
      </w:r>
    </w:p>
    <w:p w14:paraId="3D139CDC" w14:textId="38319A14" w:rsidR="00E07742" w:rsidRPr="00E07742" w:rsidRDefault="00E07742" w:rsidP="00E07742">
      <w:pPr>
        <w:pStyle w:val="11"/>
        <w:rPr>
          <w:lang w:val="ru-RU"/>
        </w:rPr>
      </w:pPr>
      <w:r w:rsidRPr="00E07742">
        <w:rPr>
          <w:lang w:val="ru-RU"/>
        </w:rPr>
        <w:t>В данной работе будут рассмотрены недостатки отбора персонала в колл-центре ПАО «МТС»</w:t>
      </w:r>
      <w:r w:rsidR="00E02FD4">
        <w:rPr>
          <w:lang w:val="ru-RU"/>
        </w:rPr>
        <w:t xml:space="preserve"> на фактор дискриминации.</w:t>
      </w:r>
    </w:p>
    <w:p w14:paraId="7FFCE1FB" w14:textId="77777777" w:rsidR="00E07742" w:rsidRPr="00E07742" w:rsidRDefault="00E07742" w:rsidP="00E07742">
      <w:pPr>
        <w:pStyle w:val="11"/>
        <w:rPr>
          <w:lang w:val="ru-RU"/>
        </w:rPr>
      </w:pPr>
      <w:r w:rsidRPr="00E07742">
        <w:rPr>
          <w:lang w:val="ru-RU"/>
        </w:rPr>
        <w:t>Цель исследования - разработать рекомендации по совершенствованию организации отбора персонала в кадровом менеджменте колл-центра сотового оператора.</w:t>
      </w:r>
    </w:p>
    <w:p w14:paraId="23764B1A" w14:textId="77777777" w:rsidR="00E07742" w:rsidRPr="00E07742" w:rsidRDefault="00E07742" w:rsidP="00E07742">
      <w:pPr>
        <w:pStyle w:val="11"/>
        <w:rPr>
          <w:lang w:val="ru-RU"/>
        </w:rPr>
      </w:pPr>
      <w:r w:rsidRPr="00E07742">
        <w:rPr>
          <w:lang w:val="ru-RU"/>
        </w:rPr>
        <w:t xml:space="preserve">Для достижения поставленной цели были сформулированы следующие задачи исследования: </w:t>
      </w:r>
    </w:p>
    <w:p w14:paraId="0C2BF419" w14:textId="77777777" w:rsidR="00E07742" w:rsidRPr="00E07742" w:rsidRDefault="00E07742" w:rsidP="00E07742">
      <w:pPr>
        <w:pStyle w:val="11"/>
        <w:rPr>
          <w:lang w:val="ru-RU"/>
        </w:rPr>
      </w:pPr>
      <w:r w:rsidRPr="00E07742">
        <w:rPr>
          <w:lang w:val="ru-RU"/>
        </w:rPr>
        <w:t>-</w:t>
      </w:r>
      <w:r w:rsidRPr="00E07742">
        <w:rPr>
          <w:lang w:val="ru-RU"/>
        </w:rPr>
        <w:tab/>
        <w:t>проанализировать подходы к организации отбора персонала в кадровом менеджменте предприятия;</w:t>
      </w:r>
    </w:p>
    <w:p w14:paraId="0D4019C8" w14:textId="77777777" w:rsidR="00E07742" w:rsidRPr="00E07742" w:rsidRDefault="00E07742" w:rsidP="00E07742">
      <w:pPr>
        <w:pStyle w:val="11"/>
        <w:rPr>
          <w:lang w:val="ru-RU"/>
        </w:rPr>
      </w:pPr>
      <w:r w:rsidRPr="00E07742">
        <w:rPr>
          <w:lang w:val="ru-RU"/>
        </w:rPr>
        <w:t>-</w:t>
      </w:r>
      <w:r w:rsidRPr="00E07742">
        <w:rPr>
          <w:lang w:val="ru-RU"/>
        </w:rPr>
        <w:tab/>
        <w:t>выявить специфику организации отбора персонала в кадровом менеджменте колл-центра сотового оператора;</w:t>
      </w:r>
    </w:p>
    <w:p w14:paraId="6F29D80F" w14:textId="77777777" w:rsidR="00E07742" w:rsidRPr="00E07742" w:rsidRDefault="00E07742" w:rsidP="00E07742">
      <w:pPr>
        <w:pStyle w:val="11"/>
        <w:rPr>
          <w:lang w:val="ru-RU"/>
        </w:rPr>
      </w:pPr>
      <w:r w:rsidRPr="00E07742">
        <w:rPr>
          <w:lang w:val="ru-RU"/>
        </w:rPr>
        <w:t>-</w:t>
      </w:r>
      <w:r w:rsidRPr="00E07742">
        <w:rPr>
          <w:lang w:val="ru-RU"/>
        </w:rPr>
        <w:tab/>
        <w:t>проанализировать организацию отбора персонала в кадровом менеджменте колл-центра ПАО «МТС»;</w:t>
      </w:r>
    </w:p>
    <w:p w14:paraId="33529F73" w14:textId="09A9CFFC" w:rsidR="00E07742" w:rsidRPr="00E07742" w:rsidRDefault="00E07742" w:rsidP="00E07742">
      <w:pPr>
        <w:pStyle w:val="11"/>
        <w:rPr>
          <w:lang w:val="ru-RU"/>
        </w:rPr>
      </w:pPr>
      <w:r w:rsidRPr="00E07742">
        <w:rPr>
          <w:lang w:val="ru-RU"/>
        </w:rPr>
        <w:t>-</w:t>
      </w:r>
      <w:r w:rsidRPr="00E07742">
        <w:rPr>
          <w:lang w:val="ru-RU"/>
        </w:rPr>
        <w:tab/>
        <w:t xml:space="preserve">разработать рекомендации по совершенствованию организации отбора персонала </w:t>
      </w:r>
      <w:r w:rsidR="00E02FD4">
        <w:rPr>
          <w:lang w:val="ru-RU"/>
        </w:rPr>
        <w:t xml:space="preserve">с учетом фактора дискриминации </w:t>
      </w:r>
      <w:r w:rsidRPr="00E07742">
        <w:rPr>
          <w:lang w:val="ru-RU"/>
        </w:rPr>
        <w:t>в кадровом менеджменте колл-центра ПАО «МТС» и оценить их эффективность.</w:t>
      </w:r>
    </w:p>
    <w:p w14:paraId="03BBDD1E" w14:textId="77777777" w:rsidR="00E07742" w:rsidRPr="00E07742" w:rsidRDefault="00E07742" w:rsidP="00E07742">
      <w:pPr>
        <w:pStyle w:val="11"/>
        <w:rPr>
          <w:lang w:val="ru-RU"/>
        </w:rPr>
      </w:pPr>
      <w:r w:rsidRPr="00E07742">
        <w:rPr>
          <w:lang w:val="ru-RU"/>
        </w:rPr>
        <w:t>Объектом исследования является кадровый менеджмент.</w:t>
      </w:r>
    </w:p>
    <w:p w14:paraId="591E6F4F" w14:textId="77777777" w:rsidR="00E07742" w:rsidRPr="00E07742" w:rsidRDefault="00E07742" w:rsidP="00E07742">
      <w:pPr>
        <w:pStyle w:val="11"/>
        <w:rPr>
          <w:lang w:val="ru-RU"/>
        </w:rPr>
      </w:pPr>
      <w:r w:rsidRPr="00E07742">
        <w:rPr>
          <w:lang w:val="ru-RU"/>
        </w:rPr>
        <w:t>Предметом исследования организация отбора персонала в кадровом менеджменте колл-центра сотового оператора.</w:t>
      </w:r>
    </w:p>
    <w:p w14:paraId="7FA1185D" w14:textId="77777777" w:rsidR="00E07742" w:rsidRPr="00E07742" w:rsidRDefault="00E07742" w:rsidP="00E07742">
      <w:pPr>
        <w:pStyle w:val="11"/>
        <w:rPr>
          <w:lang w:val="ru-RU"/>
        </w:rPr>
      </w:pPr>
      <w:r w:rsidRPr="00E07742">
        <w:rPr>
          <w:lang w:val="ru-RU"/>
        </w:rPr>
        <w:t>Теоретическая значимость исследования заключается в систематизации основных понятий отбора, подбора найма персонала, раскрытии его видов, методов и критериев реализации в кадровом менеджменте современного предприятия.</w:t>
      </w:r>
    </w:p>
    <w:p w14:paraId="63B8ACAA" w14:textId="529C9BEF" w:rsidR="00E07742" w:rsidRDefault="00E07742" w:rsidP="00E07742">
      <w:pPr>
        <w:pStyle w:val="11"/>
        <w:rPr>
          <w:lang w:val="ru-RU"/>
        </w:rPr>
      </w:pPr>
      <w:r w:rsidRPr="00E07742">
        <w:rPr>
          <w:lang w:val="ru-RU"/>
        </w:rPr>
        <w:t>Практическая значимость работы заключается в том, что в данной работе предложены инновационные мероприятия, которые позволят усовершенствовать технологию организации отбора персонала в кадровом менеджменте компании ПАО «МТС».</w:t>
      </w:r>
    </w:p>
    <w:p w14:paraId="469982A4" w14:textId="77777777" w:rsidR="00E07742" w:rsidRDefault="00E07742" w:rsidP="0045755F">
      <w:pPr>
        <w:pStyle w:val="11"/>
        <w:ind w:firstLine="0"/>
        <w:rPr>
          <w:lang w:val="ru-RU"/>
        </w:rPr>
      </w:pPr>
      <w:r>
        <w:rPr>
          <w:lang w:val="ru-RU"/>
        </w:rPr>
        <w:br w:type="page"/>
      </w:r>
    </w:p>
    <w:p w14:paraId="06694E01" w14:textId="2B1458A5" w:rsidR="00A41FE0" w:rsidRDefault="00A41FE0" w:rsidP="00E07742">
      <w:pPr>
        <w:pStyle w:val="2"/>
      </w:pPr>
      <w:bookmarkStart w:id="1" w:name="_Toc66649848"/>
      <w:r>
        <w:lastRenderedPageBreak/>
        <w:t xml:space="preserve">1. </w:t>
      </w:r>
      <w:r w:rsidRPr="00A41FE0">
        <w:t>Теоретические основы организации отбора персонала в кадровом менеджменте</w:t>
      </w:r>
      <w:bookmarkEnd w:id="1"/>
      <w:r w:rsidRPr="00A41FE0">
        <w:t xml:space="preserve"> </w:t>
      </w:r>
    </w:p>
    <w:p w14:paraId="453F7E3F" w14:textId="77777777" w:rsidR="00E07742" w:rsidRDefault="00E07742" w:rsidP="00A41FE0">
      <w:pPr>
        <w:pStyle w:val="11"/>
      </w:pPr>
    </w:p>
    <w:p w14:paraId="5280DFD0" w14:textId="0A35991C" w:rsidR="00A41FE0" w:rsidRDefault="00A41FE0" w:rsidP="00E07742">
      <w:pPr>
        <w:pStyle w:val="2"/>
      </w:pPr>
      <w:bookmarkStart w:id="2" w:name="_Toc66649849"/>
      <w:r>
        <w:t>1.1 Организация отбора персонала в кадровом менеджменте предприятия</w:t>
      </w:r>
      <w:bookmarkEnd w:id="2"/>
    </w:p>
    <w:p w14:paraId="7F4641F5" w14:textId="77777777" w:rsidR="00E07742" w:rsidRDefault="00E07742" w:rsidP="00A41FE0">
      <w:pPr>
        <w:pStyle w:val="11"/>
      </w:pPr>
    </w:p>
    <w:p w14:paraId="0367EFB2" w14:textId="5395844B" w:rsidR="00E07742" w:rsidRPr="00E07742" w:rsidRDefault="00E07742" w:rsidP="0045755F">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xml:space="preserve">Кадровый менеджмент </w:t>
      </w:r>
      <w:r w:rsidR="0045755F">
        <w:rPr>
          <w:rFonts w:ascii="Times New Roman" w:eastAsia="Calibri" w:hAnsi="Times New Roman" w:cs="Times New Roman"/>
          <w:sz w:val="28"/>
          <w:szCs w:val="28"/>
          <w:lang w:val="ru-RU"/>
        </w:rPr>
        <w:t>–</w:t>
      </w:r>
      <w:r w:rsidRPr="00E07742">
        <w:rPr>
          <w:rFonts w:ascii="Times New Roman" w:eastAsia="Calibri" w:hAnsi="Times New Roman" w:cs="Times New Roman"/>
          <w:sz w:val="28"/>
          <w:szCs w:val="28"/>
          <w:lang w:val="ru-RU"/>
        </w:rPr>
        <w:t xml:space="preserve"> это комплекс взаимосвязанных экономических, организационных и социально-психологических методов, обеспечивающих эффективность трудовой деятельности и конкурентоспособность предприятий.</w:t>
      </w:r>
    </w:p>
    <w:p w14:paraId="456330F8" w14:textId="73C28574"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Сущность кадрового менеджмента организации</w:t>
      </w:r>
      <w:r w:rsidR="0045755F">
        <w:rPr>
          <w:rFonts w:ascii="Times New Roman" w:eastAsia="Calibri" w:hAnsi="Times New Roman" w:cs="Times New Roman"/>
          <w:sz w:val="28"/>
          <w:szCs w:val="28"/>
          <w:lang w:val="ru-RU"/>
        </w:rPr>
        <w:t xml:space="preserve"> –</w:t>
      </w:r>
      <w:r w:rsidRPr="00E07742">
        <w:rPr>
          <w:rFonts w:ascii="Times New Roman" w:eastAsia="Calibri" w:hAnsi="Times New Roman" w:cs="Times New Roman"/>
          <w:sz w:val="28"/>
          <w:szCs w:val="28"/>
          <w:lang w:val="ru-RU"/>
        </w:rPr>
        <w:t xml:space="preserve"> это системное, планомерно организованное воздействие с помощью взаимосвязанных организационно-экономических и социальных мер на процесс формирования, распределения, перераспределения рабочей силы на уровне предприятия, на создание условий для использования трудовых качеств работника (рабочей силы) в целях обеспечения эффективного функционирования предприятия и всестороннего развития занятых на нем работников.</w:t>
      </w:r>
    </w:p>
    <w:p w14:paraId="6B5B494F"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color w:val="000000"/>
          <w:sz w:val="28"/>
          <w:szCs w:val="28"/>
          <w:lang w:val="ru-RU"/>
        </w:rPr>
        <w:t>Кадровый менеджмент включает как правило девять основных направлений деятельности:</w:t>
      </w:r>
    </w:p>
    <w:p w14:paraId="2818456D" w14:textId="77777777" w:rsidR="00E07742" w:rsidRPr="00E07742" w:rsidRDefault="00E07742" w:rsidP="00E07742">
      <w:pPr>
        <w:spacing w:after="0" w:line="360" w:lineRule="auto"/>
        <w:ind w:firstLine="709"/>
        <w:jc w:val="both"/>
        <w:rPr>
          <w:rFonts w:ascii="Times New Roman" w:eastAsia="Calibri" w:hAnsi="Times New Roman" w:cs="Times New Roman"/>
          <w:color w:val="000000"/>
          <w:sz w:val="28"/>
          <w:szCs w:val="28"/>
          <w:lang w:val="ru-RU"/>
        </w:rPr>
      </w:pPr>
      <w:r w:rsidRPr="00E07742">
        <w:rPr>
          <w:rFonts w:ascii="Times New Roman" w:eastAsia="Calibri" w:hAnsi="Times New Roman" w:cs="Times New Roman"/>
          <w:color w:val="000000"/>
          <w:sz w:val="28"/>
          <w:szCs w:val="28"/>
          <w:lang w:val="ru-RU"/>
        </w:rPr>
        <w:t>1. планирование персонала, осуществляемое с учетом потребностей организации и внешних условий;</w:t>
      </w:r>
    </w:p>
    <w:p w14:paraId="462C2576" w14:textId="77777777" w:rsidR="00E07742" w:rsidRPr="00E07742" w:rsidRDefault="00E07742" w:rsidP="00E07742">
      <w:pPr>
        <w:spacing w:after="0" w:line="360" w:lineRule="auto"/>
        <w:ind w:firstLine="709"/>
        <w:jc w:val="both"/>
        <w:rPr>
          <w:rFonts w:ascii="Times New Roman" w:eastAsia="Calibri" w:hAnsi="Times New Roman" w:cs="Times New Roman"/>
          <w:color w:val="000000"/>
          <w:sz w:val="28"/>
          <w:szCs w:val="28"/>
          <w:lang w:val="ru-RU"/>
        </w:rPr>
      </w:pPr>
      <w:r w:rsidRPr="00E07742">
        <w:rPr>
          <w:rFonts w:ascii="Times New Roman" w:eastAsia="Calibri" w:hAnsi="Times New Roman" w:cs="Times New Roman"/>
          <w:color w:val="000000"/>
          <w:sz w:val="28"/>
          <w:szCs w:val="28"/>
          <w:lang w:val="ru-RU"/>
        </w:rPr>
        <w:t>2. подбор, отбор и найм персонала;</w:t>
      </w:r>
    </w:p>
    <w:p w14:paraId="26A608EB" w14:textId="77777777" w:rsidR="00E07742" w:rsidRPr="00E07742" w:rsidRDefault="00E07742" w:rsidP="00E07742">
      <w:pPr>
        <w:spacing w:after="0" w:line="360" w:lineRule="auto"/>
        <w:ind w:firstLine="709"/>
        <w:jc w:val="both"/>
        <w:rPr>
          <w:rFonts w:ascii="Times New Roman" w:eastAsia="Calibri" w:hAnsi="Times New Roman" w:cs="Times New Roman"/>
          <w:color w:val="000000"/>
          <w:sz w:val="28"/>
          <w:szCs w:val="28"/>
          <w:lang w:val="ru-RU"/>
        </w:rPr>
      </w:pPr>
      <w:r w:rsidRPr="00E07742">
        <w:rPr>
          <w:rFonts w:ascii="Times New Roman" w:eastAsia="Calibri" w:hAnsi="Times New Roman" w:cs="Times New Roman"/>
          <w:color w:val="000000"/>
          <w:sz w:val="28"/>
          <w:szCs w:val="28"/>
          <w:lang w:val="ru-RU"/>
        </w:rPr>
        <w:t>3. адаптация новых работников;</w:t>
      </w:r>
    </w:p>
    <w:p w14:paraId="4AB0EC2C" w14:textId="77777777" w:rsidR="00E07742" w:rsidRPr="00E07742" w:rsidRDefault="00E07742" w:rsidP="00E07742">
      <w:pPr>
        <w:spacing w:after="0" w:line="360" w:lineRule="auto"/>
        <w:ind w:firstLine="709"/>
        <w:jc w:val="both"/>
        <w:rPr>
          <w:rFonts w:ascii="Times New Roman" w:eastAsia="Calibri" w:hAnsi="Times New Roman" w:cs="Times New Roman"/>
          <w:color w:val="000000"/>
          <w:sz w:val="28"/>
          <w:szCs w:val="28"/>
          <w:lang w:val="ru-RU"/>
        </w:rPr>
      </w:pPr>
      <w:r w:rsidRPr="00E07742">
        <w:rPr>
          <w:rFonts w:ascii="Times New Roman" w:eastAsia="Calibri" w:hAnsi="Times New Roman" w:cs="Times New Roman"/>
          <w:color w:val="000000"/>
          <w:sz w:val="28"/>
          <w:szCs w:val="28"/>
          <w:lang w:val="ru-RU"/>
        </w:rPr>
        <w:t>4. анализ работы и нормирование труда;</w:t>
      </w:r>
    </w:p>
    <w:p w14:paraId="006134CC" w14:textId="77777777" w:rsidR="00E07742" w:rsidRPr="00E07742" w:rsidRDefault="00E07742" w:rsidP="00E07742">
      <w:pPr>
        <w:spacing w:after="0" w:line="360" w:lineRule="auto"/>
        <w:ind w:firstLine="709"/>
        <w:jc w:val="both"/>
        <w:rPr>
          <w:rFonts w:ascii="Times New Roman" w:eastAsia="Calibri" w:hAnsi="Times New Roman" w:cs="Times New Roman"/>
          <w:color w:val="000000"/>
          <w:sz w:val="28"/>
          <w:szCs w:val="28"/>
          <w:lang w:val="ru-RU"/>
        </w:rPr>
      </w:pPr>
      <w:r w:rsidRPr="00E07742">
        <w:rPr>
          <w:rFonts w:ascii="Times New Roman" w:eastAsia="Calibri" w:hAnsi="Times New Roman" w:cs="Times New Roman"/>
          <w:color w:val="000000"/>
          <w:sz w:val="28"/>
          <w:szCs w:val="28"/>
          <w:lang w:val="ru-RU"/>
        </w:rPr>
        <w:t>5. система стимулирования труда: широкий набор средств воздействия на мотивацию работников, от материальных стимулов до расширений полномочий и обогащения содержания труда с целью улучшения отношения персонала к выполняемой работе и организации, и повышения заинтересованности в достижении высоких результатов;</w:t>
      </w:r>
    </w:p>
    <w:p w14:paraId="2C331D4C" w14:textId="77777777" w:rsidR="00E07742" w:rsidRPr="00E07742" w:rsidRDefault="00E07742" w:rsidP="00E07742">
      <w:pPr>
        <w:spacing w:after="0" w:line="360" w:lineRule="auto"/>
        <w:ind w:firstLine="709"/>
        <w:jc w:val="both"/>
        <w:rPr>
          <w:rFonts w:ascii="Times New Roman" w:eastAsia="Calibri" w:hAnsi="Times New Roman" w:cs="Times New Roman"/>
          <w:color w:val="000000"/>
          <w:sz w:val="28"/>
          <w:szCs w:val="28"/>
          <w:lang w:val="ru-RU"/>
        </w:rPr>
      </w:pPr>
      <w:r w:rsidRPr="00E07742">
        <w:rPr>
          <w:rFonts w:ascii="Times New Roman" w:eastAsia="Calibri" w:hAnsi="Times New Roman" w:cs="Times New Roman"/>
          <w:color w:val="000000"/>
          <w:sz w:val="28"/>
          <w:szCs w:val="28"/>
          <w:lang w:val="ru-RU"/>
        </w:rPr>
        <w:lastRenderedPageBreak/>
        <w:t>6. обучение и развитие, которое призвано увеличить потенциал работников, их вклад в достижение целей организации;</w:t>
      </w:r>
    </w:p>
    <w:p w14:paraId="3FF7C660" w14:textId="77777777" w:rsidR="00E07742" w:rsidRPr="00E07742" w:rsidRDefault="00E07742" w:rsidP="00E07742">
      <w:pPr>
        <w:spacing w:after="0" w:line="360" w:lineRule="auto"/>
        <w:ind w:firstLine="709"/>
        <w:jc w:val="both"/>
        <w:rPr>
          <w:rFonts w:ascii="Times New Roman" w:eastAsia="Calibri" w:hAnsi="Times New Roman" w:cs="Times New Roman"/>
          <w:color w:val="000000"/>
          <w:sz w:val="28"/>
          <w:szCs w:val="28"/>
          <w:lang w:val="ru-RU"/>
        </w:rPr>
      </w:pPr>
      <w:r w:rsidRPr="00E07742">
        <w:rPr>
          <w:rFonts w:ascii="Times New Roman" w:eastAsia="Calibri" w:hAnsi="Times New Roman" w:cs="Times New Roman"/>
          <w:color w:val="000000"/>
          <w:sz w:val="28"/>
          <w:szCs w:val="28"/>
          <w:lang w:val="ru-RU"/>
        </w:rPr>
        <w:t>7. оценка исполнения, сравнение результатов работы с имеющимися стандартами или с целями, установленными для конкретных должностных позиций;</w:t>
      </w:r>
    </w:p>
    <w:p w14:paraId="1F8229F8" w14:textId="77777777" w:rsidR="00E07742" w:rsidRPr="00E07742" w:rsidRDefault="00E07742" w:rsidP="00E07742">
      <w:pPr>
        <w:spacing w:after="0" w:line="360" w:lineRule="auto"/>
        <w:ind w:firstLine="709"/>
        <w:jc w:val="both"/>
        <w:rPr>
          <w:rFonts w:ascii="Times New Roman" w:eastAsia="Calibri" w:hAnsi="Times New Roman" w:cs="Times New Roman"/>
          <w:color w:val="000000"/>
          <w:sz w:val="28"/>
          <w:szCs w:val="28"/>
          <w:lang w:val="ru-RU"/>
        </w:rPr>
      </w:pPr>
      <w:r w:rsidRPr="00E07742">
        <w:rPr>
          <w:rFonts w:ascii="Times New Roman" w:eastAsia="Calibri" w:hAnsi="Times New Roman" w:cs="Times New Roman"/>
          <w:color w:val="000000"/>
          <w:sz w:val="28"/>
          <w:szCs w:val="28"/>
          <w:lang w:val="ru-RU"/>
        </w:rPr>
        <w:t>8. ротация кадров, повышения и понижения в должности, переводы, отражающие ценность работника для организации;</w:t>
      </w:r>
    </w:p>
    <w:p w14:paraId="5F90C172" w14:textId="77777777" w:rsidR="00E07742" w:rsidRPr="00E07742" w:rsidRDefault="00E07742" w:rsidP="00E07742">
      <w:pPr>
        <w:spacing w:after="0" w:line="360" w:lineRule="auto"/>
        <w:ind w:firstLine="709"/>
        <w:jc w:val="both"/>
        <w:rPr>
          <w:rFonts w:ascii="Times New Roman" w:eastAsia="Calibri" w:hAnsi="Times New Roman" w:cs="Times New Roman"/>
          <w:color w:val="000000"/>
          <w:sz w:val="28"/>
          <w:szCs w:val="28"/>
          <w:lang w:val="ru-RU"/>
        </w:rPr>
      </w:pPr>
      <w:r w:rsidRPr="00E07742">
        <w:rPr>
          <w:rFonts w:ascii="Times New Roman" w:eastAsia="Calibri" w:hAnsi="Times New Roman" w:cs="Times New Roman"/>
          <w:color w:val="000000"/>
          <w:sz w:val="28"/>
          <w:szCs w:val="28"/>
          <w:lang w:val="ru-RU"/>
        </w:rPr>
        <w:t>9. формирование и поддержание организационной культуры, традиций, порядков, норм, правил, стандартов поведения и ценностей, обеспечивающих эффективное функционирование организации.</w:t>
      </w:r>
    </w:p>
    <w:p w14:paraId="4F5A0EA6" w14:textId="77777777" w:rsidR="00E07742" w:rsidRPr="00E07742" w:rsidRDefault="00E07742" w:rsidP="00E07742">
      <w:pPr>
        <w:spacing w:after="0" w:line="360" w:lineRule="auto"/>
        <w:ind w:firstLine="709"/>
        <w:jc w:val="both"/>
        <w:rPr>
          <w:rFonts w:ascii="Times New Roman" w:eastAsia="Calibri" w:hAnsi="Times New Roman" w:cs="Times New Roman"/>
          <w:color w:val="000000"/>
          <w:sz w:val="28"/>
          <w:szCs w:val="28"/>
          <w:lang w:val="ru-RU" w:eastAsia="ar-SA"/>
        </w:rPr>
      </w:pPr>
      <w:r w:rsidRPr="00E07742">
        <w:rPr>
          <w:rFonts w:ascii="Times New Roman" w:eastAsia="Calibri" w:hAnsi="Times New Roman" w:cs="Times New Roman"/>
          <w:color w:val="000000"/>
          <w:sz w:val="28"/>
          <w:szCs w:val="28"/>
          <w:lang w:val="ru-RU" w:eastAsia="ar-SA"/>
        </w:rPr>
        <w:t>Подбор, отбор и найм персонала, являясь ключевыми элементами кадрового менеджмента, должен быть тесно увязан со всеми основными направлениями работы в сфере управления персоналом</w:t>
      </w:r>
      <w:r w:rsidRPr="00E07742">
        <w:rPr>
          <w:rFonts w:ascii="Times New Roman" w:eastAsia="Calibri" w:hAnsi="Times New Roman" w:cs="Times New Roman"/>
          <w:color w:val="000000"/>
          <w:sz w:val="28"/>
          <w:szCs w:val="28"/>
          <w:lang w:val="ru-RU"/>
        </w:rPr>
        <w:t>.</w:t>
      </w:r>
    </w:p>
    <w:p w14:paraId="4B9F475C" w14:textId="77777777" w:rsidR="00E07742" w:rsidRPr="00E07742" w:rsidRDefault="00E07742" w:rsidP="00E07742">
      <w:pPr>
        <w:spacing w:after="0" w:line="360" w:lineRule="auto"/>
        <w:ind w:firstLine="709"/>
        <w:jc w:val="both"/>
        <w:rPr>
          <w:rFonts w:ascii="Times New Roman" w:eastAsia="Calibri" w:hAnsi="Times New Roman" w:cs="Times New Roman"/>
          <w:color w:val="000000"/>
          <w:sz w:val="28"/>
          <w:szCs w:val="28"/>
          <w:lang w:val="ru-RU"/>
        </w:rPr>
      </w:pPr>
      <w:r w:rsidRPr="00E07742">
        <w:rPr>
          <w:rFonts w:ascii="Times New Roman" w:eastAsia="Calibri" w:hAnsi="Times New Roman" w:cs="Times New Roman"/>
          <w:color w:val="000000"/>
          <w:sz w:val="28"/>
          <w:szCs w:val="28"/>
          <w:lang w:val="ru-RU"/>
        </w:rPr>
        <w:t xml:space="preserve">Определение отбора как процедуры, или </w:t>
      </w:r>
      <w:r w:rsidRPr="00E07742">
        <w:rPr>
          <w:rFonts w:ascii="Times New Roman" w:eastAsia="Calibri" w:hAnsi="Times New Roman" w:cs="Times New Roman"/>
          <w:iCs/>
          <w:color w:val="000000"/>
          <w:sz w:val="28"/>
          <w:szCs w:val="28"/>
          <w:lang w:val="ru-RU"/>
        </w:rPr>
        <w:t>процесса</w:t>
      </w:r>
      <w:r w:rsidRPr="00E07742">
        <w:rPr>
          <w:rFonts w:ascii="Times New Roman" w:eastAsia="Calibri" w:hAnsi="Times New Roman" w:cs="Times New Roman"/>
          <w:i/>
          <w:color w:val="000000"/>
          <w:sz w:val="28"/>
          <w:szCs w:val="28"/>
          <w:lang w:val="ru-RU"/>
        </w:rPr>
        <w:t xml:space="preserve"> </w:t>
      </w:r>
      <w:r w:rsidRPr="00E07742">
        <w:rPr>
          <w:rFonts w:ascii="Times New Roman" w:eastAsia="Calibri" w:hAnsi="Times New Roman" w:cs="Times New Roman"/>
          <w:color w:val="000000"/>
          <w:sz w:val="28"/>
          <w:szCs w:val="28"/>
          <w:lang w:val="ru-RU"/>
        </w:rPr>
        <w:t xml:space="preserve">встречается в литературе чаще других. Одинаково обозначенные, они вместе с тем нередко несут различную содержательную нагрузку. </w:t>
      </w:r>
    </w:p>
    <w:p w14:paraId="38816293" w14:textId="61762872" w:rsidR="00E07742" w:rsidRPr="00E07742" w:rsidRDefault="00E07742" w:rsidP="00E07742">
      <w:pPr>
        <w:spacing w:after="0" w:line="360" w:lineRule="auto"/>
        <w:ind w:firstLine="709"/>
        <w:jc w:val="both"/>
        <w:rPr>
          <w:rFonts w:ascii="Times New Roman" w:eastAsia="Calibri" w:hAnsi="Times New Roman" w:cs="Times New Roman"/>
          <w:color w:val="000000"/>
          <w:sz w:val="28"/>
          <w:szCs w:val="28"/>
          <w:lang w:val="ru-RU"/>
        </w:rPr>
      </w:pPr>
      <w:r w:rsidRPr="00E07742">
        <w:rPr>
          <w:rFonts w:ascii="Times New Roman" w:eastAsia="Calibri" w:hAnsi="Times New Roman" w:cs="Times New Roman"/>
          <w:color w:val="000000"/>
          <w:sz w:val="28"/>
          <w:szCs w:val="28"/>
          <w:lang w:val="ru-RU"/>
        </w:rPr>
        <w:t xml:space="preserve">Например, </w:t>
      </w:r>
      <w:r w:rsidRPr="00E07742">
        <w:rPr>
          <w:rFonts w:ascii="Times New Roman" w:eastAsia="Calibri" w:hAnsi="Times New Roman" w:cs="Times New Roman"/>
          <w:sz w:val="28"/>
          <w:szCs w:val="28"/>
          <w:lang w:val="ru-RU"/>
        </w:rPr>
        <w:t xml:space="preserve">по мнению А. Ф. Денисова, </w:t>
      </w:r>
      <w:r w:rsidRPr="00E07742">
        <w:rPr>
          <w:rFonts w:ascii="Times New Roman" w:eastAsia="Calibri" w:hAnsi="Times New Roman" w:cs="Times New Roman"/>
          <w:color w:val="000000"/>
          <w:sz w:val="28"/>
          <w:szCs w:val="28"/>
          <w:lang w:val="ru-RU"/>
        </w:rPr>
        <w:t>«…отбор – это процесс изучения кандидатов»</w:t>
      </w:r>
      <w:r w:rsidR="00EF20F7">
        <w:rPr>
          <w:rStyle w:val="a5"/>
          <w:rFonts w:ascii="Times New Roman" w:eastAsia="Calibri" w:hAnsi="Times New Roman" w:cs="Times New Roman"/>
          <w:color w:val="000000"/>
          <w:sz w:val="28"/>
          <w:szCs w:val="28"/>
          <w:lang w:val="ru-RU"/>
        </w:rPr>
        <w:footnoteReference w:id="1"/>
      </w:r>
      <w:r w:rsidRPr="00E07742">
        <w:rPr>
          <w:rFonts w:ascii="Times New Roman" w:eastAsia="Calibri" w:hAnsi="Times New Roman" w:cs="Times New Roman"/>
          <w:color w:val="000000"/>
          <w:sz w:val="28"/>
          <w:szCs w:val="28"/>
          <w:lang w:val="ru-RU"/>
        </w:rPr>
        <w:t xml:space="preserve">. </w:t>
      </w:r>
    </w:p>
    <w:p w14:paraId="56AF662F" w14:textId="260C467F" w:rsidR="00E07742" w:rsidRPr="00E07742" w:rsidRDefault="00E07742" w:rsidP="00E07742">
      <w:pPr>
        <w:spacing w:after="0" w:line="360" w:lineRule="auto"/>
        <w:ind w:firstLine="709"/>
        <w:jc w:val="both"/>
        <w:rPr>
          <w:rFonts w:ascii="Times New Roman" w:eastAsia="Calibri" w:hAnsi="Times New Roman" w:cs="Times New Roman"/>
          <w:color w:val="000000"/>
          <w:sz w:val="28"/>
          <w:szCs w:val="28"/>
          <w:lang w:val="ru-RU"/>
        </w:rPr>
      </w:pPr>
      <w:r w:rsidRPr="00E07742">
        <w:rPr>
          <w:rFonts w:ascii="Times New Roman" w:eastAsia="Calibri" w:hAnsi="Times New Roman" w:cs="Times New Roman"/>
          <w:color w:val="000000"/>
          <w:sz w:val="28"/>
          <w:szCs w:val="28"/>
          <w:lang w:val="ru-RU"/>
        </w:rPr>
        <w:t>По оценке Д. С. Кеннеди, «…под отбором понимают процесс принятия решения, в конце которого стоят кандидаты, которые выявились из круга кандидатов как наиболее квалифицированные»</w:t>
      </w:r>
      <w:r w:rsidR="00EF20F7">
        <w:rPr>
          <w:rStyle w:val="a5"/>
          <w:rFonts w:ascii="Times New Roman" w:eastAsia="Calibri" w:hAnsi="Times New Roman" w:cs="Times New Roman"/>
          <w:color w:val="000000"/>
          <w:sz w:val="28"/>
          <w:szCs w:val="28"/>
          <w:lang w:val="ru-RU"/>
        </w:rPr>
        <w:footnoteReference w:id="2"/>
      </w:r>
      <w:r w:rsidRPr="00E07742">
        <w:rPr>
          <w:rFonts w:ascii="Times New Roman" w:eastAsia="Calibri" w:hAnsi="Times New Roman" w:cs="Times New Roman"/>
          <w:color w:val="000000"/>
          <w:sz w:val="28"/>
          <w:szCs w:val="28"/>
          <w:lang w:val="ru-RU"/>
        </w:rPr>
        <w:t>.</w:t>
      </w:r>
    </w:p>
    <w:p w14:paraId="21F00F8A" w14:textId="5E1DF7C7" w:rsidR="00E07742" w:rsidRPr="00E07742" w:rsidRDefault="00E07742" w:rsidP="00EF20F7">
      <w:pPr>
        <w:spacing w:after="0" w:line="360" w:lineRule="auto"/>
        <w:ind w:firstLine="709"/>
        <w:jc w:val="both"/>
        <w:rPr>
          <w:rFonts w:ascii="Times New Roman" w:eastAsia="Calibri" w:hAnsi="Times New Roman" w:cs="Times New Roman"/>
          <w:color w:val="000000"/>
          <w:sz w:val="28"/>
          <w:szCs w:val="28"/>
          <w:lang w:val="ru-RU"/>
        </w:rPr>
      </w:pPr>
      <w:r w:rsidRPr="00E07742">
        <w:rPr>
          <w:rFonts w:ascii="Times New Roman" w:eastAsia="Calibri" w:hAnsi="Times New Roman" w:cs="Times New Roman"/>
          <w:color w:val="000000"/>
          <w:sz w:val="28"/>
          <w:szCs w:val="28"/>
          <w:lang w:val="ru-RU"/>
        </w:rPr>
        <w:t xml:space="preserve">Согласно данному определению, классическая заключительная фаза любого управляемого процесса – принятие решения – здесь заменяет собой все традиционно предшествующие. </w:t>
      </w:r>
    </w:p>
    <w:p w14:paraId="1190DB48" w14:textId="7998732E" w:rsidR="00E07742" w:rsidRPr="00E07742" w:rsidRDefault="00E07742" w:rsidP="00E07742">
      <w:pPr>
        <w:spacing w:after="0" w:line="360" w:lineRule="auto"/>
        <w:ind w:firstLine="709"/>
        <w:jc w:val="both"/>
        <w:rPr>
          <w:rFonts w:ascii="Times New Roman" w:eastAsia="Calibri" w:hAnsi="Times New Roman" w:cs="Times New Roman"/>
          <w:color w:val="FF0000"/>
          <w:sz w:val="28"/>
          <w:szCs w:val="28"/>
          <w:lang w:val="ru-RU"/>
        </w:rPr>
      </w:pPr>
      <w:r w:rsidRPr="00E07742">
        <w:rPr>
          <w:rFonts w:ascii="Times New Roman" w:eastAsia="Calibri" w:hAnsi="Times New Roman" w:cs="Times New Roman"/>
          <w:color w:val="000000"/>
          <w:sz w:val="28"/>
          <w:szCs w:val="28"/>
          <w:lang w:val="ru-RU"/>
        </w:rPr>
        <w:t xml:space="preserve">Более оптимальный вывод сделал Е. Б. Моргунов, по его мнению, «…отбор – это процесс, в котором организация (предприятие) отбирает из </w:t>
      </w:r>
      <w:r w:rsidRPr="00E07742">
        <w:rPr>
          <w:rFonts w:ascii="Times New Roman" w:eastAsia="Calibri" w:hAnsi="Times New Roman" w:cs="Times New Roman"/>
          <w:color w:val="000000"/>
          <w:sz w:val="28"/>
          <w:szCs w:val="28"/>
          <w:lang w:val="ru-RU"/>
        </w:rPr>
        <w:lastRenderedPageBreak/>
        <w:t>списка заявителей лицо или лиц, которые наилучшим образом подходят по критериям для вакантного места, с учетом условий окружающей среды»</w:t>
      </w:r>
      <w:r w:rsidR="00EF20F7">
        <w:rPr>
          <w:rStyle w:val="a5"/>
          <w:rFonts w:ascii="Times New Roman" w:eastAsia="Calibri" w:hAnsi="Times New Roman" w:cs="Times New Roman"/>
          <w:color w:val="000000"/>
          <w:sz w:val="28"/>
          <w:szCs w:val="28"/>
          <w:lang w:val="ru-RU"/>
        </w:rPr>
        <w:footnoteReference w:id="3"/>
      </w:r>
      <w:r w:rsidRPr="00E07742">
        <w:rPr>
          <w:rFonts w:ascii="Times New Roman" w:eastAsia="Calibri" w:hAnsi="Times New Roman" w:cs="Times New Roman"/>
          <w:color w:val="000000"/>
          <w:sz w:val="28"/>
          <w:szCs w:val="28"/>
          <w:lang w:val="ru-RU"/>
        </w:rPr>
        <w:t>.</w:t>
      </w:r>
    </w:p>
    <w:p w14:paraId="7D390AD5" w14:textId="2C012903" w:rsidR="00E07742" w:rsidRPr="00E07742" w:rsidRDefault="00E07742" w:rsidP="00E07742">
      <w:pPr>
        <w:spacing w:after="0" w:line="360" w:lineRule="auto"/>
        <w:ind w:firstLine="709"/>
        <w:jc w:val="both"/>
        <w:rPr>
          <w:rFonts w:ascii="Times New Roman" w:eastAsia="Calibri" w:hAnsi="Times New Roman" w:cs="Times New Roman"/>
          <w:color w:val="000000"/>
          <w:sz w:val="28"/>
          <w:szCs w:val="28"/>
          <w:lang w:val="ru-RU"/>
        </w:rPr>
      </w:pPr>
      <w:r w:rsidRPr="00E07742">
        <w:rPr>
          <w:rFonts w:ascii="Times New Roman" w:eastAsia="Calibri" w:hAnsi="Times New Roman" w:cs="Times New Roman"/>
          <w:color w:val="000000"/>
          <w:sz w:val="28"/>
          <w:szCs w:val="28"/>
          <w:lang w:val="ru-RU"/>
        </w:rPr>
        <w:t>Случается, что процесс отбора персонала отождествляют с подбором персонала, что не совсем корректно. Отбор, в свою очередь, — это выделение кого-либо из общего числа. Отсюда и выражения: «отбор кандидатов на вакантную должность», «отбор сотрудников для продвижения по службе» и т.</w:t>
      </w:r>
      <w:r w:rsidR="00097256">
        <w:rPr>
          <w:rFonts w:ascii="Times New Roman" w:eastAsia="Calibri" w:hAnsi="Times New Roman" w:cs="Times New Roman"/>
          <w:color w:val="000000"/>
          <w:sz w:val="28"/>
          <w:szCs w:val="28"/>
          <w:lang w:val="en-US"/>
        </w:rPr>
        <w:t> </w:t>
      </w:r>
      <w:r w:rsidRPr="00E07742">
        <w:rPr>
          <w:rFonts w:ascii="Times New Roman" w:eastAsia="Calibri" w:hAnsi="Times New Roman" w:cs="Times New Roman"/>
          <w:color w:val="000000"/>
          <w:sz w:val="28"/>
          <w:szCs w:val="28"/>
          <w:lang w:val="ru-RU"/>
        </w:rPr>
        <w:t>п.</w:t>
      </w:r>
      <w:r w:rsidR="00EF20F7">
        <w:rPr>
          <w:rStyle w:val="a5"/>
          <w:rFonts w:ascii="Times New Roman" w:eastAsia="Calibri" w:hAnsi="Times New Roman" w:cs="Times New Roman"/>
          <w:color w:val="000000"/>
          <w:sz w:val="28"/>
          <w:szCs w:val="28"/>
          <w:lang w:val="ru-RU"/>
        </w:rPr>
        <w:footnoteReference w:id="4"/>
      </w:r>
      <w:r w:rsidR="00097256">
        <w:rPr>
          <w:rFonts w:ascii="Times New Roman" w:eastAsia="Calibri" w:hAnsi="Times New Roman" w:cs="Times New Roman"/>
          <w:color w:val="000000"/>
          <w:sz w:val="28"/>
          <w:szCs w:val="28"/>
          <w:lang w:val="en-US"/>
        </w:rPr>
        <w:t>.</w:t>
      </w:r>
      <w:r w:rsidRPr="00E07742">
        <w:rPr>
          <w:rFonts w:ascii="Times New Roman" w:eastAsia="Calibri" w:hAnsi="Times New Roman" w:cs="Times New Roman"/>
          <w:color w:val="000000"/>
          <w:sz w:val="28"/>
          <w:szCs w:val="28"/>
          <w:lang w:val="ru-RU"/>
        </w:rPr>
        <w:t xml:space="preserve"> При подборе же сравниваются деловые и другие качества работника с требованиями рабочего места.</w:t>
      </w:r>
    </w:p>
    <w:p w14:paraId="063724D9" w14:textId="3054F564" w:rsidR="00E07742" w:rsidRPr="00E07742" w:rsidRDefault="00E07742" w:rsidP="00E07742">
      <w:pPr>
        <w:spacing w:after="0" w:line="360" w:lineRule="auto"/>
        <w:ind w:firstLine="709"/>
        <w:jc w:val="both"/>
        <w:rPr>
          <w:rFonts w:ascii="Times New Roman" w:eastAsia="Calibri" w:hAnsi="Times New Roman" w:cs="Times New Roman"/>
          <w:color w:val="000000"/>
          <w:sz w:val="28"/>
          <w:szCs w:val="28"/>
          <w:lang w:val="ru-RU"/>
        </w:rPr>
      </w:pPr>
      <w:r w:rsidRPr="00E07742">
        <w:rPr>
          <w:rFonts w:ascii="Times New Roman" w:eastAsia="Calibri" w:hAnsi="Times New Roman" w:cs="Times New Roman"/>
          <w:color w:val="000000"/>
          <w:sz w:val="28"/>
          <w:szCs w:val="28"/>
          <w:lang w:val="ru-RU"/>
        </w:rPr>
        <w:t>Найм на работу – это ряд действий, направленных на привлечение кандидатов, обладающих качествами, необходимыми для достижения целей, поставленных организацией</w:t>
      </w:r>
      <w:r w:rsidR="00EF20F7">
        <w:rPr>
          <w:rStyle w:val="a5"/>
          <w:rFonts w:ascii="Times New Roman" w:eastAsia="Calibri" w:hAnsi="Times New Roman" w:cs="Times New Roman"/>
          <w:color w:val="000000"/>
          <w:sz w:val="28"/>
          <w:szCs w:val="28"/>
          <w:lang w:val="ru-RU"/>
        </w:rPr>
        <w:footnoteReference w:id="5"/>
      </w:r>
      <w:r w:rsidRPr="00E07742">
        <w:rPr>
          <w:rFonts w:ascii="Times New Roman" w:eastAsia="Calibri" w:hAnsi="Times New Roman" w:cs="Times New Roman"/>
          <w:color w:val="000000"/>
          <w:sz w:val="28"/>
          <w:szCs w:val="28"/>
          <w:lang w:val="ru-RU"/>
        </w:rPr>
        <w:t>.</w:t>
      </w:r>
    </w:p>
    <w:p w14:paraId="22B56FE2" w14:textId="77777777" w:rsidR="00E07742" w:rsidRPr="00E07742" w:rsidRDefault="00E07742" w:rsidP="00E07742">
      <w:pPr>
        <w:spacing w:after="0" w:line="360" w:lineRule="auto"/>
        <w:ind w:firstLine="709"/>
        <w:jc w:val="both"/>
        <w:rPr>
          <w:rFonts w:ascii="Times New Roman" w:eastAsia="Calibri" w:hAnsi="Times New Roman" w:cs="Times New Roman"/>
          <w:color w:val="FF0000"/>
          <w:sz w:val="28"/>
          <w:szCs w:val="28"/>
          <w:lang w:val="ru-RU"/>
        </w:rPr>
      </w:pPr>
      <w:r w:rsidRPr="00E07742">
        <w:rPr>
          <w:rFonts w:ascii="Times New Roman" w:eastAsia="Calibri" w:hAnsi="Times New Roman" w:cs="Times New Roman"/>
          <w:color w:val="000000"/>
          <w:sz w:val="28"/>
          <w:szCs w:val="28"/>
          <w:lang w:val="ru-RU"/>
        </w:rPr>
        <w:t xml:space="preserve">Таким образом из всех вышеописанных определений понятия «отбор» можно сделать вывод, что наиболее подходящим является определение Ю. А. Лукаш: «отбор персонала – это первый этап процесса заполнения вакансий, он включает изучение характеристик вакантного места, рассмотрение условий привлечения подходящих кандидатур, установление контактов с этими претендентами и получение от них заполненной анкеты поступающего на работу». </w:t>
      </w:r>
    </w:p>
    <w:p w14:paraId="2591F9A2" w14:textId="77777777" w:rsidR="00E07742" w:rsidRPr="00E07742" w:rsidRDefault="00E07742" w:rsidP="00E07742">
      <w:pPr>
        <w:spacing w:after="0" w:line="360" w:lineRule="auto"/>
        <w:ind w:firstLine="709"/>
        <w:jc w:val="both"/>
        <w:rPr>
          <w:rFonts w:ascii="Times New Roman" w:eastAsia="Calibri" w:hAnsi="Times New Roman" w:cs="Times New Roman"/>
          <w:color w:val="FF0000"/>
          <w:sz w:val="28"/>
          <w:szCs w:val="28"/>
          <w:lang w:val="ru-RU"/>
        </w:rPr>
      </w:pPr>
      <w:r w:rsidRPr="00E07742">
        <w:rPr>
          <w:rFonts w:ascii="Times New Roman" w:eastAsia="Calibri" w:hAnsi="Times New Roman" w:cs="Times New Roman"/>
          <w:sz w:val="28"/>
          <w:szCs w:val="28"/>
          <w:lang w:val="ru-RU"/>
        </w:rPr>
        <w:t xml:space="preserve">Отбор персонала позволяет: </w:t>
      </w:r>
    </w:p>
    <w:p w14:paraId="6C228F18"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выявить потребность организации в новом сотруднике;</w:t>
      </w:r>
    </w:p>
    <w:p w14:paraId="04D8845B"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определить требования, которые предъявляет вакантная должность;</w:t>
      </w:r>
    </w:p>
    <w:p w14:paraId="015A5B9F"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установить норму квалификационных требований, для успешного выполнения работы;</w:t>
      </w:r>
    </w:p>
    <w:p w14:paraId="02799DF6"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определить необходимые деловые и личностные характеристики будущего сотрудника, а также способы привлечения сотрудников;</w:t>
      </w:r>
    </w:p>
    <w:p w14:paraId="0EAD8684"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lastRenderedPageBreak/>
        <w:t>- разработать систему методов отбора кандидатов для выявления наилучшего сотрудника;</w:t>
      </w:r>
    </w:p>
    <w:p w14:paraId="320E3202"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обеспечить новых сотрудников наилучшими условиями для адаптации.</w:t>
      </w:r>
    </w:p>
    <w:p w14:paraId="65A13CD2"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xml:space="preserve">Процесс отбора кадров начинается с момента, когда компания подает объявление о вакантной должности. </w:t>
      </w:r>
    </w:p>
    <w:p w14:paraId="20552A5D" w14:textId="46D74175"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xml:space="preserve">В зависимости от традиций и культурных ценностей этапы отбора и методы его проведения различаются в различных странах и организациях. Поэтому условно можно говорить, о следующей общей технологии отбора работников: </w:t>
      </w:r>
    </w:p>
    <w:p w14:paraId="7E46F285"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отбор кандидатов по критериям;</w:t>
      </w:r>
    </w:p>
    <w:p w14:paraId="02D2D620"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собеседование с сотрудником отдела кадров;</w:t>
      </w:r>
    </w:p>
    <w:p w14:paraId="6D6D3C33"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предоставление документации;</w:t>
      </w:r>
    </w:p>
    <w:p w14:paraId="12AB61AD"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собеседование с высшим руководством;</w:t>
      </w:r>
    </w:p>
    <w:p w14:paraId="53CED8AD"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испытание;</w:t>
      </w:r>
    </w:p>
    <w:p w14:paraId="415B52D8"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решение о найме.</w:t>
      </w:r>
    </w:p>
    <w:p w14:paraId="6785F4D2"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При выявлении отделом кадров потребности в новом сотруднике начинается процесс подбора и отбора кандидатов.</w:t>
      </w:r>
    </w:p>
    <w:p w14:paraId="190DF9A7"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xml:space="preserve">Современные компании стараются стать наиболее эффективными, поэтому иногда переманивают лучших сотрудников из других компаний. Однако, такой способ не всегда носит положительный характер. В большинстве случаев пришедший работник показывает худшие результаты деятельности, чем на предыдущем месте работы. Это связанно с тем, что рассматривать одного кандидата отдельно от коллектива, в котором он работает, является плохим принципом отбора сотрудников. </w:t>
      </w:r>
    </w:p>
    <w:p w14:paraId="5103E8A9" w14:textId="7F3FC6C6"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В зависимости от специфики деятельности компании и методов, которые применяются при отборе, могут существовать и другие этапы</w:t>
      </w:r>
      <w:r w:rsidR="0045755F">
        <w:rPr>
          <w:rFonts w:ascii="Times New Roman" w:eastAsia="Calibri" w:hAnsi="Times New Roman" w:cs="Times New Roman"/>
          <w:sz w:val="28"/>
          <w:szCs w:val="28"/>
          <w:lang w:val="ru-RU"/>
        </w:rPr>
        <w:t>, кроме традиционного собеседования</w:t>
      </w:r>
      <w:r w:rsidRPr="00E07742">
        <w:rPr>
          <w:rFonts w:ascii="Times New Roman" w:eastAsia="Calibri" w:hAnsi="Times New Roman" w:cs="Times New Roman"/>
          <w:sz w:val="28"/>
          <w:szCs w:val="28"/>
          <w:lang w:val="ru-RU"/>
        </w:rPr>
        <w:t xml:space="preserve">. Например, после прохождения первичного собеседования или во время его проведения кандидат может пройти ряд психологических и профессиональных тестов. Также большинство компаний стремятся, </w:t>
      </w:r>
      <w:r w:rsidR="0045755F" w:rsidRPr="00E07742">
        <w:rPr>
          <w:rFonts w:ascii="Times New Roman" w:eastAsia="Calibri" w:hAnsi="Times New Roman" w:cs="Times New Roman"/>
          <w:sz w:val="28"/>
          <w:szCs w:val="28"/>
          <w:lang w:val="ru-RU"/>
        </w:rPr>
        <w:t>чтобы</w:t>
      </w:r>
      <w:r w:rsidRPr="00E07742">
        <w:rPr>
          <w:rFonts w:ascii="Times New Roman" w:eastAsia="Calibri" w:hAnsi="Times New Roman" w:cs="Times New Roman"/>
          <w:sz w:val="28"/>
          <w:szCs w:val="28"/>
          <w:lang w:val="ru-RU"/>
        </w:rPr>
        <w:t xml:space="preserve"> их сотрудники были здоровыми и не имели заболеваний, </w:t>
      </w:r>
      <w:r w:rsidRPr="00E07742">
        <w:rPr>
          <w:rFonts w:ascii="Times New Roman" w:eastAsia="Calibri" w:hAnsi="Times New Roman" w:cs="Times New Roman"/>
          <w:sz w:val="28"/>
          <w:szCs w:val="28"/>
          <w:lang w:val="ru-RU"/>
        </w:rPr>
        <w:lastRenderedPageBreak/>
        <w:t>которые могут ухудшить показатели результативности работы. Для этого после собеседований будущий сотрудник проходит медицинский осмотр</w:t>
      </w:r>
      <w:r w:rsidR="00EF20F7">
        <w:rPr>
          <w:rStyle w:val="a5"/>
          <w:rFonts w:ascii="Times New Roman" w:eastAsia="Calibri" w:hAnsi="Times New Roman" w:cs="Times New Roman"/>
          <w:sz w:val="28"/>
          <w:szCs w:val="28"/>
          <w:lang w:val="ru-RU"/>
        </w:rPr>
        <w:footnoteReference w:id="6"/>
      </w:r>
      <w:r w:rsidRPr="00E07742">
        <w:rPr>
          <w:rFonts w:ascii="Times New Roman" w:eastAsia="Calibri" w:hAnsi="Times New Roman" w:cs="Times New Roman"/>
          <w:sz w:val="28"/>
          <w:szCs w:val="28"/>
          <w:lang w:val="ru-RU"/>
        </w:rPr>
        <w:t xml:space="preserve">. </w:t>
      </w:r>
    </w:p>
    <w:p w14:paraId="1E018280"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Процесс отбора зависит от многих факторов:</w:t>
      </w:r>
    </w:p>
    <w:p w14:paraId="3AF81994"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внутренняя обстановка;</w:t>
      </w:r>
    </w:p>
    <w:p w14:paraId="5AFA1BA1"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состояние рынка труда;</w:t>
      </w:r>
    </w:p>
    <w:p w14:paraId="4802D9A9"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требования профсоюза;</w:t>
      </w:r>
    </w:p>
    <w:p w14:paraId="306510FF"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государственные требования;</w:t>
      </w:r>
    </w:p>
    <w:p w14:paraId="3049CFFE" w14:textId="1A6BD1D1"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месторасположение компании</w:t>
      </w:r>
      <w:r w:rsidR="00EF20F7">
        <w:rPr>
          <w:rStyle w:val="a5"/>
          <w:rFonts w:ascii="Times New Roman" w:eastAsia="Calibri" w:hAnsi="Times New Roman" w:cs="Times New Roman"/>
          <w:sz w:val="28"/>
          <w:szCs w:val="28"/>
          <w:lang w:val="ru-RU"/>
        </w:rPr>
        <w:footnoteReference w:id="7"/>
      </w:r>
      <w:r w:rsidRPr="00E07742">
        <w:rPr>
          <w:rFonts w:ascii="Times New Roman" w:eastAsia="Calibri" w:hAnsi="Times New Roman" w:cs="Times New Roman"/>
          <w:sz w:val="28"/>
          <w:szCs w:val="28"/>
          <w:lang w:val="ru-RU"/>
        </w:rPr>
        <w:t>.</w:t>
      </w:r>
    </w:p>
    <w:p w14:paraId="4AAE319C"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Основной целью отбора является привлечение на работу в компанию высококвалифицированных специалистов, которые будут иметь высокий коэффициент производительности и потенциал развития и обучения.</w:t>
      </w:r>
    </w:p>
    <w:p w14:paraId="705DECCF"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Следует отметить, что процесс отбора не может быть отделен от процесса подбора и найма сотрудников, он имеет с ними взаимосвязь и поэтому следует учитывать особенности данных функций системы управления персоналом.</w:t>
      </w:r>
    </w:p>
    <w:p w14:paraId="30061EC9" w14:textId="62CC497A"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Использование различных методов в процессах отбора принесет наиболее эффективный результат, чем использование устоявшихся норм приема на работу в отечественных компаниях, а именно через знакомых и друзей</w:t>
      </w:r>
      <w:r w:rsidR="001C57AC">
        <w:rPr>
          <w:rStyle w:val="a5"/>
          <w:rFonts w:ascii="Times New Roman" w:eastAsia="Calibri" w:hAnsi="Times New Roman" w:cs="Times New Roman"/>
          <w:sz w:val="28"/>
          <w:szCs w:val="28"/>
          <w:lang w:val="ru-RU"/>
        </w:rPr>
        <w:footnoteReference w:id="8"/>
      </w:r>
      <w:r w:rsidRPr="00E07742">
        <w:rPr>
          <w:rFonts w:ascii="Times New Roman" w:eastAsia="Calibri" w:hAnsi="Times New Roman" w:cs="Times New Roman"/>
          <w:sz w:val="28"/>
          <w:szCs w:val="28"/>
          <w:lang w:val="ru-RU"/>
        </w:rPr>
        <w:t>.</w:t>
      </w:r>
    </w:p>
    <w:p w14:paraId="75D7D424" w14:textId="22D67013"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Отбор кандидатов является весьма сложным и трудоемким процессом поиска наилучшего претендента. Отбор наиболее достойных кандидатов осуществляется по принципам: объективность; обоснованность; оперативность; надежность; экономическая эффективность; соответствие законодательству</w:t>
      </w:r>
      <w:r w:rsidR="001C57AC">
        <w:rPr>
          <w:rStyle w:val="a5"/>
          <w:rFonts w:ascii="Times New Roman" w:eastAsia="Calibri" w:hAnsi="Times New Roman" w:cs="Times New Roman"/>
          <w:sz w:val="28"/>
          <w:szCs w:val="28"/>
          <w:lang w:val="ru-RU"/>
        </w:rPr>
        <w:footnoteReference w:id="9"/>
      </w:r>
      <w:r w:rsidRPr="00E07742">
        <w:rPr>
          <w:rFonts w:ascii="Times New Roman" w:eastAsia="Calibri" w:hAnsi="Times New Roman" w:cs="Times New Roman"/>
          <w:sz w:val="28"/>
          <w:szCs w:val="28"/>
          <w:lang w:val="ru-RU"/>
        </w:rPr>
        <w:t>.</w:t>
      </w:r>
    </w:p>
    <w:p w14:paraId="73F26216" w14:textId="21D0E373" w:rsid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lastRenderedPageBreak/>
        <w:t>Объективность и обоснованность критериев и методов, которые используются при отборе, являются одними из главных принципов построения системы отбора. Также на экономические показатели влияет время, затраченное на поиск и отбор сотрудника. Следует учитывать, что финансовые затраты, которые были потрачены на осуществление процесса подбора и отбора работника должны бать меньшими, чем прибыль, которая будет получена от дальнейшей его деятельности. Прием нового сотрудника и методы и критерии отбора должны не противоречить трудовому законодательству страны и конституционным нормам</w:t>
      </w:r>
      <w:r w:rsidR="001C57AC">
        <w:rPr>
          <w:rStyle w:val="a5"/>
          <w:rFonts w:ascii="Times New Roman" w:eastAsia="Calibri" w:hAnsi="Times New Roman" w:cs="Times New Roman"/>
          <w:sz w:val="28"/>
          <w:szCs w:val="28"/>
          <w:lang w:val="ru-RU"/>
        </w:rPr>
        <w:footnoteReference w:id="10"/>
      </w:r>
      <w:r w:rsidRPr="00E07742">
        <w:rPr>
          <w:rFonts w:ascii="Times New Roman" w:eastAsia="Calibri" w:hAnsi="Times New Roman" w:cs="Times New Roman"/>
          <w:sz w:val="28"/>
          <w:szCs w:val="28"/>
          <w:lang w:val="ru-RU"/>
        </w:rPr>
        <w:t xml:space="preserve">. </w:t>
      </w:r>
    </w:p>
    <w:p w14:paraId="4C5EA58A" w14:textId="660189FB" w:rsidR="00097256" w:rsidRDefault="00097256" w:rsidP="00E07742">
      <w:pPr>
        <w:spacing w:after="0" w:line="360" w:lineRule="auto"/>
        <w:ind w:firstLine="709"/>
        <w:jc w:val="both"/>
        <w:rPr>
          <w:rFonts w:ascii="Times New Roman" w:eastAsia="Calibri" w:hAnsi="Times New Roman" w:cs="Times New Roman"/>
          <w:sz w:val="28"/>
          <w:szCs w:val="28"/>
          <w:lang w:val="ru-RU"/>
        </w:rPr>
      </w:pPr>
    </w:p>
    <w:p w14:paraId="64173CC5" w14:textId="77777777" w:rsidR="00097256" w:rsidRPr="00E07742" w:rsidRDefault="00097256" w:rsidP="00E07742">
      <w:pPr>
        <w:spacing w:after="0" w:line="360" w:lineRule="auto"/>
        <w:ind w:firstLine="709"/>
        <w:jc w:val="both"/>
        <w:rPr>
          <w:rFonts w:ascii="Times New Roman" w:eastAsia="Calibri" w:hAnsi="Times New Roman" w:cs="Times New Roman"/>
          <w:sz w:val="28"/>
          <w:szCs w:val="28"/>
          <w:lang w:val="ru-RU"/>
        </w:rPr>
      </w:pPr>
    </w:p>
    <w:p w14:paraId="11E95EE9" w14:textId="455D5A93" w:rsidR="00A41FE0" w:rsidRDefault="00A41FE0" w:rsidP="00E07742">
      <w:pPr>
        <w:pStyle w:val="2"/>
      </w:pPr>
      <w:bookmarkStart w:id="3" w:name="_Toc66649850"/>
      <w:r>
        <w:t>1.2 Специфика организации отбора персонала в кадровом менеджменте</w:t>
      </w:r>
      <w:bookmarkEnd w:id="3"/>
    </w:p>
    <w:p w14:paraId="59940D1E" w14:textId="3034DAA0" w:rsidR="00E07742" w:rsidRDefault="00E07742" w:rsidP="00A41FE0">
      <w:pPr>
        <w:pStyle w:val="11"/>
      </w:pPr>
    </w:p>
    <w:p w14:paraId="2F102A76" w14:textId="68430037" w:rsidR="00EC7EF4" w:rsidRPr="00EC7EF4" w:rsidRDefault="00EC7EF4" w:rsidP="00EC7EF4">
      <w:pPr>
        <w:spacing w:after="0" w:line="36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Объектом нашей работы является колл-центр и в данном случаи считаем рациональным рассмотреть с</w:t>
      </w:r>
      <w:r w:rsidRPr="00EC7EF4">
        <w:rPr>
          <w:rFonts w:ascii="Times New Roman" w:eastAsia="Calibri" w:hAnsi="Times New Roman" w:cs="Times New Roman"/>
          <w:sz w:val="28"/>
          <w:szCs w:val="28"/>
          <w:lang w:val="ru-RU"/>
        </w:rPr>
        <w:t>пецифик</w:t>
      </w:r>
      <w:r>
        <w:rPr>
          <w:rFonts w:ascii="Times New Roman" w:eastAsia="Calibri" w:hAnsi="Times New Roman" w:cs="Times New Roman"/>
          <w:sz w:val="28"/>
          <w:szCs w:val="28"/>
          <w:lang w:val="ru-RU"/>
        </w:rPr>
        <w:t xml:space="preserve">у </w:t>
      </w:r>
      <w:r w:rsidRPr="00EC7EF4">
        <w:rPr>
          <w:rFonts w:ascii="Times New Roman" w:eastAsia="Calibri" w:hAnsi="Times New Roman" w:cs="Times New Roman"/>
          <w:sz w:val="28"/>
          <w:szCs w:val="28"/>
          <w:lang w:val="ru-RU"/>
        </w:rPr>
        <w:t>организации отбора персонала</w:t>
      </w:r>
      <w:r>
        <w:rPr>
          <w:rFonts w:ascii="Times New Roman" w:eastAsia="Calibri" w:hAnsi="Times New Roman" w:cs="Times New Roman"/>
          <w:sz w:val="28"/>
          <w:szCs w:val="28"/>
          <w:lang w:val="ru-RU"/>
        </w:rPr>
        <w:t xml:space="preserve"> именно на примере колл-центров.</w:t>
      </w:r>
    </w:p>
    <w:p w14:paraId="427FDB1F" w14:textId="41212188" w:rsidR="00EC7EF4" w:rsidRPr="00EC7EF4" w:rsidRDefault="00EC7EF4" w:rsidP="00EC7EF4">
      <w:pPr>
        <w:spacing w:after="0" w:line="360" w:lineRule="auto"/>
        <w:ind w:firstLine="709"/>
        <w:jc w:val="both"/>
        <w:rPr>
          <w:rFonts w:ascii="Times New Roman" w:eastAsia="Calibri" w:hAnsi="Times New Roman" w:cs="Times New Roman"/>
          <w:sz w:val="28"/>
          <w:szCs w:val="28"/>
          <w:lang w:val="ru-RU"/>
        </w:rPr>
      </w:pPr>
      <w:r w:rsidRPr="00EC7EF4">
        <w:rPr>
          <w:rFonts w:ascii="Times New Roman" w:eastAsia="Calibri" w:hAnsi="Times New Roman" w:cs="Times New Roman"/>
          <w:sz w:val="28"/>
          <w:szCs w:val="28"/>
          <w:lang w:val="ru-RU"/>
        </w:rPr>
        <w:t>Колл-центр сотового оператора — специализированная организация или выделенное подразделение в организации, занимающиеся обработкой обращений и информированием по голосовым каналам связи в интересах организации-заказчика или головной организации. Контакт-центр — колл-центр, обрабатывающий также обращения по электронной и обычной почте, факсы, работающий с обращениями в режиме интернет-чата.</w:t>
      </w:r>
    </w:p>
    <w:p w14:paraId="3E061D03" w14:textId="6D6C1A97" w:rsidR="00EC7EF4" w:rsidRPr="00EC7EF4" w:rsidRDefault="00EC7EF4" w:rsidP="00EC7EF4">
      <w:pPr>
        <w:spacing w:after="0" w:line="360" w:lineRule="auto"/>
        <w:ind w:firstLine="709"/>
        <w:jc w:val="both"/>
        <w:rPr>
          <w:rFonts w:ascii="Times New Roman" w:eastAsia="Calibri" w:hAnsi="Times New Roman" w:cs="Times New Roman"/>
          <w:sz w:val="28"/>
          <w:szCs w:val="28"/>
          <w:lang w:val="ru-RU"/>
        </w:rPr>
      </w:pPr>
      <w:r w:rsidRPr="00EC7EF4">
        <w:rPr>
          <w:rFonts w:ascii="Times New Roman" w:eastAsia="Calibri" w:hAnsi="Times New Roman" w:cs="Times New Roman"/>
          <w:sz w:val="28"/>
          <w:szCs w:val="28"/>
          <w:lang w:val="ru-RU"/>
        </w:rPr>
        <w:t>Для эффективного процесса отбора в колл-центрах сотовых операторов необходимо сформировать критерии, которыми должен обладать кандидат для вакантной должности «диспетчер», «оператор» и / или «консультант». В зависимости от специфики колл – центра различаются критерии, по которым происходит отбор персонала.</w:t>
      </w:r>
    </w:p>
    <w:p w14:paraId="380AB4A1" w14:textId="0B93D363" w:rsidR="00EC7EF4" w:rsidRDefault="00EC7EF4" w:rsidP="00EC7EF4">
      <w:pPr>
        <w:spacing w:after="0" w:line="360" w:lineRule="auto"/>
        <w:ind w:firstLine="709"/>
        <w:jc w:val="both"/>
        <w:rPr>
          <w:rFonts w:ascii="Times New Roman" w:eastAsia="Calibri" w:hAnsi="Times New Roman" w:cs="Times New Roman"/>
          <w:sz w:val="28"/>
          <w:szCs w:val="28"/>
          <w:lang w:val="ru-RU"/>
        </w:rPr>
      </w:pPr>
      <w:r w:rsidRPr="00EC7EF4">
        <w:rPr>
          <w:rFonts w:ascii="Times New Roman" w:eastAsia="Calibri" w:hAnsi="Times New Roman" w:cs="Times New Roman"/>
          <w:sz w:val="28"/>
          <w:szCs w:val="28"/>
          <w:lang w:val="ru-RU"/>
        </w:rPr>
        <w:lastRenderedPageBreak/>
        <w:t>Главным принципом формирования критериев является создание необходимого набора требований, которые в полном объеме будут соответствовать функциям и обязанностям «диспетчер», «оператор» и / или «консультант», а также необходимым качествам сотрудника.</w:t>
      </w:r>
    </w:p>
    <w:p w14:paraId="79045E03" w14:textId="7651B7F2"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xml:space="preserve">За основу создания критериев берутся показатели работников, которые работают на аналогичных должностях с хорошими и высокими показателями деятельности. </w:t>
      </w:r>
    </w:p>
    <w:p w14:paraId="379794DF"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Так к основным критериям отбора в колл-центрах сотовых операторов можно отнести:</w:t>
      </w:r>
    </w:p>
    <w:p w14:paraId="4D370B8C"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образование;</w:t>
      </w:r>
    </w:p>
    <w:p w14:paraId="53C2E036"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опыт;</w:t>
      </w:r>
    </w:p>
    <w:p w14:paraId="76205619"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физические и медицинские характеристики;</w:t>
      </w:r>
    </w:p>
    <w:p w14:paraId="5193FF28"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личностные характеристики (коммуникабельность, активность, владение грамотной речью, стрессоустойчивость).</w:t>
      </w:r>
    </w:p>
    <w:p w14:paraId="7C1E5134" w14:textId="3C30BFAC"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Отбор сотрудника колл-центра — как и любого другого специалиста — начинается с составления заявки на вакансию. В заявке указываются требования к профессиональным знаниям и навыкам, а также к личностным качествам человека. Чем четче руководитель понимает, кто ему нужен на данном месте (и описывает это в заявке), тем эффективнее будет организован отбор и лучше будет результат</w:t>
      </w:r>
      <w:r w:rsidR="001C57AC">
        <w:rPr>
          <w:rStyle w:val="a5"/>
          <w:rFonts w:ascii="Times New Roman" w:eastAsia="Times New Roman" w:hAnsi="Times New Roman" w:cs="Times New Roman"/>
          <w:sz w:val="28"/>
          <w:szCs w:val="28"/>
          <w:lang w:val="ru-RU" w:eastAsia="ru-RU"/>
        </w:rPr>
        <w:footnoteReference w:id="11"/>
      </w:r>
      <w:r w:rsidRPr="00E07742">
        <w:rPr>
          <w:rFonts w:ascii="Times New Roman" w:eastAsia="Times New Roman" w:hAnsi="Times New Roman" w:cs="Times New Roman"/>
          <w:sz w:val="28"/>
          <w:szCs w:val="28"/>
          <w:lang w:val="ru-RU" w:eastAsia="ru-RU"/>
        </w:rPr>
        <w:t>.</w:t>
      </w:r>
    </w:p>
    <w:p w14:paraId="22A9CE24"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Методы проведения отбора операторов в колл-центр могут очень отличаться друг от друга. Наиболее часто используется схема, состоящая из пяти основных этапов:</w:t>
      </w:r>
    </w:p>
    <w:p w14:paraId="6755F78B"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1. изучение резюме кандидата;</w:t>
      </w:r>
    </w:p>
    <w:p w14:paraId="68067FBD"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2. собеседование по телефону;</w:t>
      </w:r>
    </w:p>
    <w:p w14:paraId="5C5F533F"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3. профессиональное тестирование;</w:t>
      </w:r>
    </w:p>
    <w:p w14:paraId="50096CB4"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4. собеседование кандидата с руководством;</w:t>
      </w:r>
    </w:p>
    <w:p w14:paraId="149C26E9"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5. работа с испытательным сроком.</w:t>
      </w:r>
    </w:p>
    <w:p w14:paraId="458D733D" w14:textId="77777777" w:rsidR="00E07742" w:rsidRPr="00E07742" w:rsidRDefault="00E07742" w:rsidP="00C370C8">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lastRenderedPageBreak/>
        <w:t>Изучение резюме позволяет составить общее представление о человеке и отсечь «не туда попавших». Заслуживают внимания данные:</w:t>
      </w:r>
    </w:p>
    <w:p w14:paraId="5E8AC6A5" w14:textId="77777777" w:rsidR="00E07742" w:rsidRPr="00E07742" w:rsidRDefault="00E07742" w:rsidP="00C370C8">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об образовании;</w:t>
      </w:r>
    </w:p>
    <w:p w14:paraId="0CF39FD5" w14:textId="77777777" w:rsidR="00E07742" w:rsidRPr="00E07742" w:rsidRDefault="00E07742" w:rsidP="00C370C8">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наличии опыта;</w:t>
      </w:r>
    </w:p>
    <w:p w14:paraId="79475377" w14:textId="77777777" w:rsidR="00E07742" w:rsidRPr="00E07742" w:rsidRDefault="00E07742" w:rsidP="00C370C8">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пожелания в отношении режима работы (временная или постоянная, почасовая или сменная и т. п.).</w:t>
      </w:r>
    </w:p>
    <w:p w14:paraId="4059F910" w14:textId="77777777" w:rsidR="00E07742" w:rsidRPr="00E07742" w:rsidRDefault="00E07742" w:rsidP="00C370C8">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наличие определенных знаний и умений, необходимых для конкретного колл-центр (например, медицинское образование, если колл-центр ищет операторов для работы со страховыми случаями).</w:t>
      </w:r>
    </w:p>
    <w:p w14:paraId="56B4A5F7" w14:textId="77777777" w:rsidR="00E07742" w:rsidRPr="00E07742" w:rsidRDefault="00E07742" w:rsidP="00C370C8">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Основными принципами отсева являются:</w:t>
      </w:r>
    </w:p>
    <w:p w14:paraId="6B4FD5AF" w14:textId="77777777" w:rsidR="00E07742" w:rsidRPr="00E07742" w:rsidRDefault="00E07742" w:rsidP="00C370C8">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 резюме составлено с серьезными грамматическими ошибками</w:t>
      </w:r>
    </w:p>
    <w:p w14:paraId="70C59C6C" w14:textId="77777777" w:rsidR="00E07742" w:rsidRPr="00E07742" w:rsidRDefault="00E07742" w:rsidP="00C370C8">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 кандидат изначально жестко определяет время работы (например, 5-дневка с 9 до 18 часов).</w:t>
      </w:r>
    </w:p>
    <w:p w14:paraId="680ED331"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 xml:space="preserve">Собеседование по телефону с кандидатом на вакансию оператора колл-центр можно считать первым этапом профессионального тестирования, причем определяющим. Надо помнить, что у оператора нет возможности «второй раз» произвести «первое впечатление», тем более что личной встречи с клиентом не предполагается. </w:t>
      </w:r>
    </w:p>
    <w:p w14:paraId="1BC8F7AA"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При собеседовании можно оценить уровень владения языками, особенности речи и ее стилистику, наличие дефектов в произношении.</w:t>
      </w:r>
    </w:p>
    <w:p w14:paraId="07D1E7B6"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Принципы отсева кандидатов на данном этапе:</w:t>
      </w:r>
    </w:p>
    <w:p w14:paraId="1AB2F860"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 «не подходящий» голос – грубый, резкий или слишком тихий;</w:t>
      </w:r>
    </w:p>
    <w:p w14:paraId="5EEF4ABF"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 дефекты речи – картавость, шепелявость, осиплость, невнятное произношение;</w:t>
      </w:r>
    </w:p>
    <w:p w14:paraId="1D13735B"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 часто употребляют слова-паразиты.</w:t>
      </w:r>
    </w:p>
    <w:p w14:paraId="5B383035"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 xml:space="preserve">Спецификой работы оператора является то, что ему часто приходится что-то объяснять клиенту, причем разными словами, если тот чего-то не понимает. Чтобы оценить языковые возможности кандидата в этом отношении, колл-центры используют следующий тест: предлагают течении 5 минут составить как можно больше предложений с использованием трех </w:t>
      </w:r>
      <w:r w:rsidRPr="00E07742">
        <w:rPr>
          <w:rFonts w:ascii="Times New Roman" w:eastAsia="Times New Roman" w:hAnsi="Times New Roman" w:cs="Times New Roman"/>
          <w:sz w:val="28"/>
          <w:szCs w:val="28"/>
          <w:lang w:val="ru-RU" w:eastAsia="ru-RU"/>
        </w:rPr>
        <w:lastRenderedPageBreak/>
        <w:t>определенных слов (например, «пешеход, дорога, светлый»). По этим же предложениям можно оценить и грамотность претендента.</w:t>
      </w:r>
    </w:p>
    <w:p w14:paraId="159E3507"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Одной из обязательных черт оператора является исполнительность, умение четко следовать инструкциям. Это качество можно проверить тестом «на исполнительность».</w:t>
      </w:r>
    </w:p>
    <w:p w14:paraId="716503DD"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Принципы отсева на данном этапе: как правило, для каждого теста существуют граничные значения, выход за которые не считается желательным. Здесь много зависит от сотрудника отдела персонала, оценивающего результаты тестирования. В каких-то случаях несколько мелких отклонений не являются причиной для отказа, в каких-то один не пройденный тест (по стрессоустойчивости, например) может быть критичным. Важность каждого из тестов должна быть определена до начала тестирования.</w:t>
      </w:r>
    </w:p>
    <w:p w14:paraId="4B522993" w14:textId="77777777" w:rsidR="00E07742" w:rsidRPr="00E07742" w:rsidRDefault="00E07742" w:rsidP="00E07742">
      <w:pPr>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E07742">
        <w:rPr>
          <w:rFonts w:ascii="Times New Roman" w:eastAsia="Times New Roman" w:hAnsi="Times New Roman" w:cs="Times New Roman"/>
          <w:sz w:val="28"/>
          <w:szCs w:val="28"/>
          <w:lang w:val="ru-RU" w:eastAsia="ru-RU"/>
        </w:rPr>
        <w:t xml:space="preserve">Если три первых этапа успешно пройдены, претендент приглашается на собеседование с руководителем. Во время беседы проясняются возникшие на первых трех этапах вопросы. В случае положительного решения о приеме на работу руководитель обсуждает с кандидатом финансовые вопросы и условия испытательного срока. </w:t>
      </w:r>
    </w:p>
    <w:p w14:paraId="7EF29117"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Эффективность набора сотрудников колл – центров зависит от умения кадровой службы правильно составить требования и критерии отбора кандидатов. В зависимости от размеров компании применяются различные методы отбора. Комплексная система отбора может состоять из различных методов, например, таких:</w:t>
      </w:r>
    </w:p>
    <w:p w14:paraId="3AB52DCB"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анализ поданных документов кандидата;</w:t>
      </w:r>
    </w:p>
    <w:p w14:paraId="53AAAA20"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личностные опросники;</w:t>
      </w:r>
    </w:p>
    <w:p w14:paraId="554D5E3F"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различные тесты;</w:t>
      </w:r>
    </w:p>
    <w:p w14:paraId="142581D0"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групповые методы отбора;</w:t>
      </w:r>
    </w:p>
    <w:p w14:paraId="7DF1C3C1" w14:textId="551C9AE3"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собеседование (интервью)</w:t>
      </w:r>
      <w:r w:rsidR="001C57AC">
        <w:rPr>
          <w:rStyle w:val="a5"/>
          <w:rFonts w:ascii="Times New Roman" w:eastAsia="Calibri" w:hAnsi="Times New Roman" w:cs="Times New Roman"/>
          <w:sz w:val="28"/>
          <w:szCs w:val="28"/>
          <w:lang w:val="ru-RU"/>
        </w:rPr>
        <w:footnoteReference w:id="12"/>
      </w:r>
      <w:r w:rsidRPr="00E07742">
        <w:rPr>
          <w:rFonts w:ascii="Times New Roman" w:eastAsia="Calibri" w:hAnsi="Times New Roman" w:cs="Times New Roman"/>
          <w:sz w:val="28"/>
          <w:szCs w:val="28"/>
          <w:lang w:val="ru-RU"/>
        </w:rPr>
        <w:t>.</w:t>
      </w:r>
    </w:p>
    <w:p w14:paraId="3EEFAFFC"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lastRenderedPageBreak/>
        <w:t>Следует отметить, что по отдельности ни один из методов отбора не может дать полного описания все характеристик кандидата. Использование комплексной системы отбора позволяет выявить наиболее подходящих кандидатов из всех претендентов на вакантную должность.</w:t>
      </w:r>
    </w:p>
    <w:p w14:paraId="132A1081" w14:textId="6B0438A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В большинстве сотовых операторов кандидат проходит интервью с различными сотрудниками (менеджер отдела кадров, руководитель отдела колл-центра, руководитель предприятии)</w:t>
      </w:r>
      <w:r w:rsidR="001C57AC">
        <w:rPr>
          <w:rStyle w:val="a5"/>
          <w:rFonts w:ascii="Times New Roman" w:eastAsia="Calibri" w:hAnsi="Times New Roman" w:cs="Times New Roman"/>
          <w:sz w:val="28"/>
          <w:szCs w:val="28"/>
          <w:lang w:val="ru-RU"/>
        </w:rPr>
        <w:footnoteReference w:id="13"/>
      </w:r>
      <w:r w:rsidRPr="00E07742">
        <w:rPr>
          <w:rFonts w:ascii="Times New Roman" w:eastAsia="Calibri" w:hAnsi="Times New Roman" w:cs="Times New Roman"/>
          <w:sz w:val="28"/>
          <w:szCs w:val="28"/>
          <w:lang w:val="ru-RU"/>
        </w:rPr>
        <w:t>.</w:t>
      </w:r>
    </w:p>
    <w:p w14:paraId="4FC7E946"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При проведении собеседования следует придерживаться таких положений:</w:t>
      </w:r>
    </w:p>
    <w:p w14:paraId="434CF60D"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четко и ясно формулировать вопросы, а также умение вести беседу в заданном направлении;</w:t>
      </w:r>
    </w:p>
    <w:p w14:paraId="7A881F78" w14:textId="77777777" w:rsidR="00E07742" w:rsidRPr="00E07742" w:rsidRDefault="00E07742" w:rsidP="00E07742">
      <w:pPr>
        <w:spacing w:after="0" w:line="360" w:lineRule="auto"/>
        <w:ind w:firstLine="709"/>
        <w:jc w:val="both"/>
        <w:rPr>
          <w:rFonts w:ascii="Times New Roman" w:eastAsia="Calibri" w:hAnsi="Times New Roman" w:cs="Times New Roman"/>
          <w:sz w:val="28"/>
          <w:szCs w:val="28"/>
          <w:lang w:val="ru-RU"/>
        </w:rPr>
      </w:pPr>
      <w:r w:rsidRPr="00E07742">
        <w:rPr>
          <w:rFonts w:ascii="Times New Roman" w:eastAsia="Calibri" w:hAnsi="Times New Roman" w:cs="Times New Roman"/>
          <w:sz w:val="28"/>
          <w:szCs w:val="28"/>
          <w:lang w:val="ru-RU"/>
        </w:rPr>
        <w:t>- ответы кандидата должны быть полными и наполненными необходимой информацией.</w:t>
      </w:r>
    </w:p>
    <w:p w14:paraId="3615CFED" w14:textId="6D7069B0" w:rsidR="00E07742" w:rsidRDefault="00E07742" w:rsidP="00863041">
      <w:pPr>
        <w:pStyle w:val="11"/>
      </w:pPr>
      <w:r w:rsidRPr="00E07742">
        <w:rPr>
          <w:rFonts w:eastAsia="Calibri"/>
          <w:lang w:val="ru-RU"/>
        </w:rPr>
        <w:t>Целесообразность использования определенных методов зависит от специалиста, который проводит отбор кандидатов, корпоративной культуры организации, внешних и внутренних факторов.</w:t>
      </w:r>
    </w:p>
    <w:p w14:paraId="5B48DB37" w14:textId="21732153" w:rsidR="00E07742" w:rsidRDefault="00E07742" w:rsidP="00A41FE0">
      <w:pPr>
        <w:pStyle w:val="11"/>
      </w:pPr>
    </w:p>
    <w:p w14:paraId="58D23229" w14:textId="12DB33E7" w:rsidR="005D78AC" w:rsidRDefault="005D78AC" w:rsidP="00A41FE0">
      <w:pPr>
        <w:pStyle w:val="11"/>
      </w:pPr>
    </w:p>
    <w:p w14:paraId="7E62D2B2" w14:textId="5FE2A048" w:rsidR="005D78AC" w:rsidRDefault="005D78AC" w:rsidP="005D78AC">
      <w:pPr>
        <w:pStyle w:val="2"/>
      </w:pPr>
      <w:bookmarkStart w:id="4" w:name="_Toc66649851"/>
      <w:r>
        <w:t>1.3 Понятие дискриминации при отборе персонала</w:t>
      </w:r>
      <w:bookmarkEnd w:id="4"/>
    </w:p>
    <w:p w14:paraId="142BD7B4" w14:textId="77777777" w:rsidR="005D78AC" w:rsidRPr="005D78AC" w:rsidRDefault="005D78AC" w:rsidP="00A41FE0">
      <w:pPr>
        <w:pStyle w:val="11"/>
        <w:rPr>
          <w:lang w:val="ru-RU"/>
        </w:rPr>
      </w:pPr>
    </w:p>
    <w:p w14:paraId="67E68F89" w14:textId="77777777" w:rsidR="00591178" w:rsidRDefault="00591178" w:rsidP="00591178">
      <w:pPr>
        <w:pStyle w:val="11"/>
      </w:pPr>
      <w:r>
        <w:t>Термин "дискриминация" происходит от латинского слова discriminatio (различение) и означает ограничение или лишение прав определенных категорий граждан по различным признакам: расовой или национальной принадлежности, пола, социального происхождения, политических взглядов и тому подобное.</w:t>
      </w:r>
    </w:p>
    <w:p w14:paraId="131D6432" w14:textId="77777777" w:rsidR="00591178" w:rsidRDefault="00591178" w:rsidP="00591178">
      <w:pPr>
        <w:pStyle w:val="11"/>
      </w:pPr>
      <w:r>
        <w:t xml:space="preserve">Нормативная дефиниция понятия "дискриминация" содержится в Конвенции МОТ № 111, где говорится, что дискриминация - это любое </w:t>
      </w:r>
      <w:r>
        <w:lastRenderedPageBreak/>
        <w:t>отличие, недопущение или предоставление преимуществ, осуществляется по признакам расовой принадлежности, цвета кожи, пола, религиозных убеждений, политического мировоззрения, национального или социального происхождения, которые делают невозможным или ухудшают равенство возможностей или отношение в сфере труда и занятий.</w:t>
      </w:r>
    </w:p>
    <w:p w14:paraId="41E9EBD2" w14:textId="69999B71" w:rsidR="00591178" w:rsidRDefault="00591178" w:rsidP="00591178">
      <w:pPr>
        <w:pStyle w:val="11"/>
      </w:pPr>
      <w:r>
        <w:t>Отдельные формы (виды) дискриминации имеют место и в нашем обществе, в частности, в сфере труда. Последствия этого очевидны: дискриминация унижает человеческое достоинство работников, создает напряжение в трудовых правоотношениях, порождает враждебное отношение одних групп работников к другим. Учитывая это особую актуальность приобретает вопрос о соблюдении юридических гарантий, направленных не допустить применения дискриминации со стороны работодателей при принятии сотрудников на работу, во время их пребывания в трудовых правоотношениях и во время прекращения этих отношений.</w:t>
      </w:r>
    </w:p>
    <w:p w14:paraId="3AA695A2" w14:textId="5D4F2FCE" w:rsidR="005D78AC" w:rsidRDefault="005D78AC" w:rsidP="00A41FE0">
      <w:pPr>
        <w:pStyle w:val="11"/>
      </w:pPr>
      <w:r w:rsidRPr="005D78AC">
        <w:t>Исследованию вопроса установления гарантий при приеме на работу всегда уделялось внимание в науке трудового права. Однако изучение вопроса ущемления прав при приеме на работу выдается сегодня особенно актуальным, поскольку позволит выработать механизм борьбы с нарушениями прав лиц-кандидатов в работники на этапе существования отношений по подбору кадров.</w:t>
      </w:r>
    </w:p>
    <w:p w14:paraId="4142DB4E" w14:textId="6E637BAB" w:rsidR="005D78AC" w:rsidRDefault="00591178" w:rsidP="00A41FE0">
      <w:pPr>
        <w:pStyle w:val="11"/>
      </w:pPr>
      <w:r w:rsidRPr="00591178">
        <w:t xml:space="preserve">На сегодня нет комплексного исследования, посвященного проблемам дискриминации в сфере труда. Вопросу дискриминации в сфере труда уделялось внимание в научных трудах М. Громовой, Т.В. ИВАНКИНОЙ, В.М. Толкуновой, а также в более поздних исследованиях таких представителей науки трудового права как В.М. Венедиктовой, А. Ярошенко, Н.Б. Болотиной, В. пузырно. Зато, следует признать, что все они в основном к одному из проявлений дискриминации - дискриминации по признаку пола, в частности проблем правового положения женщины на рынке труда. Однако дискриминация в сфере труда может проявляться и по другим признакам, в частности в зависимости от политических взглядов, национальной </w:t>
      </w:r>
      <w:r w:rsidRPr="00591178">
        <w:lastRenderedPageBreak/>
        <w:t>принадлежности, языка и тому подобное. В свою очередь, эти признаки дискриминации не нашли своего должного освещения в научной литературе. Необходимость дальнейшего исследования проблемы дискриминации в сфере труда обусловливается также отсутствием эффективного механизма реализации норм, направленных на борьбу с дискриминацией, необходимостью приведения норм отечественного законодательства в соответствие с международно-правовых актов, посвященных борьбе с этим явлением. Попытка проанализировать соответствие норм действующего трудового законодательства международно-правовым стандартам, определяющих основные направления борьбы с проявлениями дискриминации в сфере труда.</w:t>
      </w:r>
    </w:p>
    <w:p w14:paraId="6105CB62" w14:textId="77777777" w:rsidR="00591178" w:rsidRDefault="00591178" w:rsidP="00591178">
      <w:pPr>
        <w:pStyle w:val="11"/>
      </w:pPr>
      <w:r>
        <w:t>Устранение дискриминации в сфере труда является одним из важнейших и первоочередных направлений деятельности международных организаций, с целью решения данной проблемы приняли ряд нормативных документов. Важные нормы, касающиеся данного вопроса, содержащиеся в таких нормативно-правовых актах Организации Объединенных Наций, как Международный пакт об экономических, социальных и культурных правах (1966), Конвенция о защите прав трудящихся-мигрантов и членов их семей (1990) Конвенция о ликвидации всех форм расовой дискриминации (1966), Конвенция о ликвидации всех форм дискриминации в отношении женщин (1979).</w:t>
      </w:r>
    </w:p>
    <w:p w14:paraId="36585B19" w14:textId="77777777" w:rsidR="00591178" w:rsidRDefault="00591178" w:rsidP="00591178">
      <w:pPr>
        <w:pStyle w:val="11"/>
      </w:pPr>
      <w:r>
        <w:t>На базе этих международно-правовых актов и на их развитие Международной организацией труда (далее - МОТ) принято специальное Конвенцию № 111 о дискриминации в области труда и занятий (1958), а также Конвенцию № 117 об основных целях и нормах социальной политики ( 1962), Конвенцию № 156 о равном обращении и равных возможностях для трудящихся мужчин и женщин: трудящиеся с семейными обязанностями (1981), Рекомендации № 162 о трудящихся пожилого возраста (1980).</w:t>
      </w:r>
    </w:p>
    <w:p w14:paraId="76ABA884" w14:textId="77777777" w:rsidR="00591178" w:rsidRDefault="00591178" w:rsidP="00591178">
      <w:pPr>
        <w:pStyle w:val="11"/>
      </w:pPr>
      <w:r>
        <w:t xml:space="preserve">Отдельные гарантии запрета дискриминации на общем уровне содержатся и в других международных нормативно-правовых актах. Так, </w:t>
      </w:r>
      <w:r>
        <w:lastRenderedPageBreak/>
        <w:t>Европейская социальная хартия (пересмотренная в 1996 году) в ст. 20 и Хартия основных социальных прав работников (1989) в ст. 16 отдельно выделяют запрет дискриминации женщин.</w:t>
      </w:r>
    </w:p>
    <w:p w14:paraId="798C462E" w14:textId="14DBF073" w:rsidR="00591178" w:rsidRDefault="00591178" w:rsidP="00591178">
      <w:pPr>
        <w:pStyle w:val="11"/>
      </w:pPr>
      <w:r>
        <w:t>Указанные международные нормативно-правовые акты являются основополагающими для каждой страны, которая стремится искоренить проявления дискриминации в своем государстве и с этой целью закрепляет соответствующие нормы в отечественном законодательстве. Появление антидискриминационного законодательства в сфере трудовых отношений относится ко второй половине 40-х годов, когда государства, присоединившиеся к Всеобщей декларации прав человека, стали включать в свои конституции положения, запрещающие дискриминацию. В 60-70-х годах во многих странах начали принимать специальные законы, направленные на борьбу с дискриминацией. Сегодня запрет дискриминации в сфере труда так или иначе закреплена в законодательстве всего цивилизованного мира.</w:t>
      </w:r>
    </w:p>
    <w:p w14:paraId="6CBBC703" w14:textId="54621B60" w:rsidR="00591178" w:rsidRPr="00591178" w:rsidRDefault="00591178" w:rsidP="00591178">
      <w:pPr>
        <w:pStyle w:val="11"/>
        <w:rPr>
          <w:lang w:val="ru-RU"/>
        </w:rPr>
      </w:pPr>
      <w:r>
        <w:rPr>
          <w:lang w:val="ru-RU"/>
        </w:rPr>
        <w:t>Таким образом, д</w:t>
      </w:r>
      <w:r w:rsidRPr="00591178">
        <w:rPr>
          <w:lang w:val="ru-RU"/>
        </w:rPr>
        <w:t xml:space="preserve">искриминация на рынке труда </w:t>
      </w:r>
      <w:r>
        <w:rPr>
          <w:lang w:val="ru-RU"/>
        </w:rPr>
        <w:t>–</w:t>
      </w:r>
      <w:r w:rsidRPr="00591178">
        <w:rPr>
          <w:lang w:val="ru-RU"/>
        </w:rPr>
        <w:t xml:space="preserve"> это неравные возможности группы работников, выделенных </w:t>
      </w:r>
      <w:r w:rsidRPr="00591178">
        <w:rPr>
          <w:lang w:val="ru-RU"/>
        </w:rPr>
        <w:t>по определенному признаку,</w:t>
      </w:r>
      <w:r w:rsidRPr="00591178">
        <w:rPr>
          <w:lang w:val="ru-RU"/>
        </w:rPr>
        <w:t xml:space="preserve"> и имеют одинаковую производительность с другими работниками (групповая дискриминация), или неравные возможности отдельных работников по сравнению с работниками, имеющими аналогичные характеристики качества рабочей силы (индивидуальная дискриминация). Основанием для дискриминации на рынке труда выступают расовые, этнические, тендерные, возрастные и другие характеристики рабочей силы.</w:t>
      </w:r>
    </w:p>
    <w:p w14:paraId="68501606" w14:textId="740DC775" w:rsidR="00591178" w:rsidRPr="00591178" w:rsidRDefault="00591178" w:rsidP="00591178">
      <w:pPr>
        <w:pStyle w:val="11"/>
        <w:rPr>
          <w:lang w:val="ru-RU"/>
        </w:rPr>
      </w:pPr>
      <w:r w:rsidRPr="00591178">
        <w:rPr>
          <w:lang w:val="ru-RU"/>
        </w:rPr>
        <w:t>Можно выделить несколько видов дискриминации на рынке труда по сфере действия или по результатам:</w:t>
      </w:r>
    </w:p>
    <w:p w14:paraId="70995334" w14:textId="52C102DF" w:rsidR="00591178" w:rsidRPr="00591178" w:rsidRDefault="00591178" w:rsidP="00591178">
      <w:pPr>
        <w:pStyle w:val="11"/>
        <w:rPr>
          <w:lang w:val="ru-RU"/>
        </w:rPr>
      </w:pPr>
      <w:r w:rsidRPr="00591178">
        <w:rPr>
          <w:lang w:val="ru-RU"/>
        </w:rPr>
        <w:t>Дискриминация при приеме на работу (или, наоборот, при увольнении с работы). Она происходит тогда, когда ту или иную группу населения при прочих равных условиях последними берут на работу и первыми увольняют.</w:t>
      </w:r>
    </w:p>
    <w:p w14:paraId="0B3644D6" w14:textId="47E23A8F" w:rsidR="00591178" w:rsidRPr="00591178" w:rsidRDefault="00591178" w:rsidP="00591178">
      <w:pPr>
        <w:pStyle w:val="11"/>
        <w:rPr>
          <w:lang w:val="ru-RU"/>
        </w:rPr>
      </w:pPr>
      <w:r w:rsidRPr="00591178">
        <w:rPr>
          <w:lang w:val="ru-RU"/>
        </w:rPr>
        <w:t xml:space="preserve">Дискриминация в доступе к определенным профессиям или должностям. Она происходит, когда какой-либо группы населения запрещают или ограничивают доступ к определенным видам деятельности, профессий, </w:t>
      </w:r>
      <w:r w:rsidRPr="00591178">
        <w:rPr>
          <w:lang w:val="ru-RU"/>
        </w:rPr>
        <w:lastRenderedPageBreak/>
        <w:t>должностей несмотря на то, что</w:t>
      </w:r>
      <w:r w:rsidRPr="00591178">
        <w:rPr>
          <w:lang w:val="ru-RU"/>
        </w:rPr>
        <w:t xml:space="preserve"> они способны выполнять эти работы. Этот вид дискриминации называют также профессиональной сегрегацией.</w:t>
      </w:r>
    </w:p>
    <w:p w14:paraId="3B62F420" w14:textId="5F6EEE92" w:rsidR="00591178" w:rsidRPr="00591178" w:rsidRDefault="00591178" w:rsidP="00591178">
      <w:pPr>
        <w:pStyle w:val="11"/>
        <w:rPr>
          <w:lang w:val="ru-RU"/>
        </w:rPr>
      </w:pPr>
      <w:r w:rsidRPr="00591178">
        <w:rPr>
          <w:lang w:val="ru-RU"/>
        </w:rPr>
        <w:t>Дискриминация при оплате труда. Она возникает в случае более низкой оплаты труда одних работников по сравнению с другими за выполнение одной и той же работы. То есть в том случае, когда различия в оплате труда не связаны с различиями в эффективности труда.</w:t>
      </w:r>
    </w:p>
    <w:p w14:paraId="49B5CD95" w14:textId="08530A15" w:rsidR="00591178" w:rsidRPr="00591178" w:rsidRDefault="00591178" w:rsidP="00591178">
      <w:pPr>
        <w:pStyle w:val="11"/>
        <w:rPr>
          <w:lang w:val="ru-RU"/>
        </w:rPr>
      </w:pPr>
      <w:r w:rsidRPr="00591178">
        <w:rPr>
          <w:lang w:val="ru-RU"/>
        </w:rPr>
        <w:t>Дискриминация при продвижении по службе, в профессиональной карьере. Она наблюдается, когда работники дискриминируемое группы ограничиваются в вертикальной мобильности. Этот вид дискриминации аналогичный профессиональной сегрегации, но в данном случае сегрегация происходит по вертикали, в должностной иерархии.</w:t>
      </w:r>
    </w:p>
    <w:p w14:paraId="5E9CB5BA" w14:textId="74B66E84" w:rsidR="00591178" w:rsidRPr="00591178" w:rsidRDefault="00591178" w:rsidP="00591178">
      <w:pPr>
        <w:pStyle w:val="11"/>
        <w:rPr>
          <w:lang w:val="ru-RU"/>
        </w:rPr>
      </w:pPr>
      <w:r w:rsidRPr="00591178">
        <w:rPr>
          <w:lang w:val="ru-RU"/>
        </w:rPr>
        <w:t>Дискриминация при получении образования или профессиональной подготовки. Она может выражаться или в ограничении доступа к получению образования и профессиональной подготовки, или в предоставлении образовательных услуг более низкого качества. Этот вид дискриминации нельзя в полной мере отнести собственно к дискриминации на рынке труда, так как получение образования обычно предшествует трудовой деятельности. Между тем, характер этого вида дискриминации, ее причины и следствия из нее теснейшим образом связаны с функционированием рынка труда.</w:t>
      </w:r>
    </w:p>
    <w:p w14:paraId="0D503A0E" w14:textId="165592AD" w:rsidR="00591178" w:rsidRPr="00591178" w:rsidRDefault="00591178" w:rsidP="00591178">
      <w:pPr>
        <w:pStyle w:val="11"/>
        <w:rPr>
          <w:lang w:val="ru-RU"/>
        </w:rPr>
      </w:pPr>
      <w:r w:rsidRPr="00591178">
        <w:rPr>
          <w:lang w:val="ru-RU"/>
        </w:rPr>
        <w:t xml:space="preserve">Дискриминация </w:t>
      </w:r>
      <w:r>
        <w:rPr>
          <w:lang w:val="ru-RU"/>
        </w:rPr>
        <w:t>–</w:t>
      </w:r>
      <w:r w:rsidRPr="00591178">
        <w:rPr>
          <w:lang w:val="ru-RU"/>
        </w:rPr>
        <w:t xml:space="preserve"> сложное явление, в котором объединяются и дискриминационные различия в заработной плате, и другие неравные возможности на рынке труда. Рассмотрим такие явления как прямая и косвенная дискриминация.</w:t>
      </w:r>
    </w:p>
    <w:p w14:paraId="1A2C22DD" w14:textId="6BE8A66D" w:rsidR="00591178" w:rsidRPr="00591178" w:rsidRDefault="00591178" w:rsidP="00591178">
      <w:pPr>
        <w:pStyle w:val="11"/>
        <w:rPr>
          <w:lang w:val="ru-RU"/>
        </w:rPr>
      </w:pPr>
      <w:r w:rsidRPr="00591178">
        <w:rPr>
          <w:lang w:val="ru-RU"/>
        </w:rPr>
        <w:t xml:space="preserve">Прямая дискриминация имеет место, если законодательство или применения правил, практики или политика предприятия открыто, непосредственно исключает отдает предпочтение отдельным лицам лишь по той причиной, что они принадлежат к определенной группе (по возрасту, полу, расе и др.). В качестве примера такой дискриминации можно назвать публикацию объявлений о вакансиях, в которых указываются требования к </w:t>
      </w:r>
      <w:r w:rsidRPr="00591178">
        <w:rPr>
          <w:lang w:val="ru-RU"/>
        </w:rPr>
        <w:lastRenderedPageBreak/>
        <w:t>возрасту или статьи; установление как условия приема на работу для женщин требования отработать в течение нескольких лет до беременности.</w:t>
      </w:r>
    </w:p>
    <w:p w14:paraId="4698B4E4" w14:textId="57458A8C" w:rsidR="00591178" w:rsidRPr="00591178" w:rsidRDefault="00591178" w:rsidP="00591178">
      <w:pPr>
        <w:pStyle w:val="11"/>
        <w:rPr>
          <w:lang w:val="ru-RU"/>
        </w:rPr>
      </w:pPr>
      <w:r w:rsidRPr="00591178">
        <w:rPr>
          <w:lang w:val="ru-RU"/>
        </w:rPr>
        <w:t>Косвенная дискриминация связана с правилами, которые на самом деле имеют негативные последствия для несоразмерно большого количества представителей определенной группы, независимо от того, соответствуют ли они требованиям данной работы или нет.</w:t>
      </w:r>
    </w:p>
    <w:p w14:paraId="6F25DC90" w14:textId="21E10CE1" w:rsidR="00591178" w:rsidRPr="00591178" w:rsidRDefault="00591178" w:rsidP="00591178">
      <w:pPr>
        <w:pStyle w:val="11"/>
        <w:rPr>
          <w:lang w:val="ru-RU"/>
        </w:rPr>
      </w:pPr>
      <w:r w:rsidRPr="00591178">
        <w:rPr>
          <w:lang w:val="ru-RU"/>
        </w:rPr>
        <w:t>Примеры: организация учебных курсов в нерабочие дни, например в выходные дни, может привести к тому, что заинтересованы в таких курсах лица, не имеющие в силу семейных обязанностей возможности их посещать, будут лишены такого права на профессиональную подготовку, повышение квалификации, что негативно повлияет на их карьеру; установление более низкой заработной платы надомникам, чем работникам, занятым в офисах, может негативно оказаться для женщин, представителей национальных меньшинств, инвалидов, потому что, как правило, на дому заняты женщины, инвалиды, мигранты; требования знания определенного языка, когда в этом нет необходимости.</w:t>
      </w:r>
    </w:p>
    <w:p w14:paraId="7324ACD6" w14:textId="51B7DC6B" w:rsidR="00591178" w:rsidRPr="00591178" w:rsidRDefault="00591178" w:rsidP="00591178">
      <w:pPr>
        <w:pStyle w:val="11"/>
        <w:rPr>
          <w:lang w:val="ru-RU"/>
        </w:rPr>
      </w:pPr>
      <w:r w:rsidRPr="00591178">
        <w:rPr>
          <w:lang w:val="ru-RU"/>
        </w:rPr>
        <w:t>Дискриминацию можно дифференцировать в зависимости от причин, ее порождающих. К примеру:</w:t>
      </w:r>
    </w:p>
    <w:p w14:paraId="7A41EA35" w14:textId="158FD60E" w:rsidR="00591178" w:rsidRPr="00591178" w:rsidRDefault="00591178" w:rsidP="00591178">
      <w:pPr>
        <w:pStyle w:val="11"/>
        <w:rPr>
          <w:lang w:val="ru-RU"/>
        </w:rPr>
      </w:pPr>
      <w:r w:rsidRPr="00591178">
        <w:rPr>
          <w:lang w:val="ru-RU"/>
        </w:rPr>
        <w:t>Дискриминация со стороны работников возникает тогда, когда большая часть работников уходит сотрудничества в трудовом коллективе с дискриминируемыми работниками.</w:t>
      </w:r>
    </w:p>
    <w:p w14:paraId="48A9DC5B" w14:textId="4A13A11D" w:rsidR="00591178" w:rsidRPr="00591178" w:rsidRDefault="00591178" w:rsidP="00591178">
      <w:pPr>
        <w:pStyle w:val="11"/>
        <w:rPr>
          <w:lang w:val="ru-RU"/>
        </w:rPr>
      </w:pPr>
      <w:r w:rsidRPr="00591178">
        <w:rPr>
          <w:lang w:val="ru-RU"/>
        </w:rPr>
        <w:t>Дискриминация со стороны потребителей порождается неодинаковым отношением потребителей к работникам, которые предоставляют им один и тот же вид данной услуги.</w:t>
      </w:r>
    </w:p>
    <w:p w14:paraId="79DDBE49" w14:textId="6E18C10E" w:rsidR="00591178" w:rsidRPr="00591178" w:rsidRDefault="00591178" w:rsidP="00591178">
      <w:pPr>
        <w:pStyle w:val="11"/>
        <w:rPr>
          <w:lang w:val="ru-RU"/>
        </w:rPr>
      </w:pPr>
      <w:r w:rsidRPr="00591178">
        <w:rPr>
          <w:lang w:val="ru-RU"/>
        </w:rPr>
        <w:t>Дискриминация со стороны работодателя выражается в неодинаковой отношении работодателя к разным группам работников, одинаковым по производительности, но разным по характеристикам, по которым работодатель предпочитает одну группу другой.</w:t>
      </w:r>
    </w:p>
    <w:p w14:paraId="25EC539D" w14:textId="6239BD98" w:rsidR="00591178" w:rsidRPr="00591178" w:rsidRDefault="00591178" w:rsidP="00591178">
      <w:pPr>
        <w:pStyle w:val="11"/>
        <w:rPr>
          <w:lang w:val="ru-RU"/>
        </w:rPr>
      </w:pPr>
      <w:r w:rsidRPr="00591178">
        <w:rPr>
          <w:lang w:val="ru-RU"/>
        </w:rPr>
        <w:t xml:space="preserve">Дискриминация со стороны предложения труда возникает как реакция работодателей на различные характеристики предложения труда работников, </w:t>
      </w:r>
      <w:r w:rsidRPr="00591178">
        <w:rPr>
          <w:lang w:val="ru-RU"/>
        </w:rPr>
        <w:lastRenderedPageBreak/>
        <w:t>имеющих одинаковую производительность. Типичный пример дискриминации со стороны предложения - дискриминация на рынке труда (дискриминация в размере заработной платы за одинаковый труд).</w:t>
      </w:r>
    </w:p>
    <w:p w14:paraId="76508433" w14:textId="77777777" w:rsidR="00591178" w:rsidRPr="00591178" w:rsidRDefault="00591178" w:rsidP="00591178">
      <w:pPr>
        <w:pStyle w:val="11"/>
        <w:rPr>
          <w:lang w:val="ru-RU"/>
        </w:rPr>
      </w:pPr>
      <w:r w:rsidRPr="00591178">
        <w:rPr>
          <w:lang w:val="ru-RU"/>
        </w:rPr>
        <w:t>Статистическая дискриминация - дискриминация работников в том случае, когда работодатель в условиях несовершенства информации судит о работниках на основе средних показателей производительности, присущих группе, к которой относится данный работник, а не на основе информации о его индивидуальную производительность.</w:t>
      </w:r>
    </w:p>
    <w:p w14:paraId="5405572E" w14:textId="5C2B5811" w:rsidR="00591178" w:rsidRPr="00591178" w:rsidRDefault="00591178" w:rsidP="00591178">
      <w:pPr>
        <w:pStyle w:val="11"/>
        <w:rPr>
          <w:lang w:val="ru-RU"/>
        </w:rPr>
      </w:pPr>
      <w:r w:rsidRPr="00591178">
        <w:rPr>
          <w:lang w:val="ru-RU"/>
        </w:rPr>
        <w:t>На сегодня основной формой защиты от дискриминации в сфере труда является судебная защита. 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и морального вреда.</w:t>
      </w:r>
    </w:p>
    <w:p w14:paraId="343B8D62" w14:textId="47D3DC0D" w:rsidR="00591178" w:rsidRPr="00591178" w:rsidRDefault="00591178" w:rsidP="00591178">
      <w:pPr>
        <w:pStyle w:val="11"/>
        <w:rPr>
          <w:lang w:val="ru-RU"/>
        </w:rPr>
      </w:pPr>
      <w:r w:rsidRPr="00591178">
        <w:rPr>
          <w:lang w:val="ru-RU"/>
        </w:rPr>
        <w:t xml:space="preserve">В настоящее время в </w:t>
      </w:r>
      <w:r>
        <w:rPr>
          <w:lang w:val="ru-RU"/>
        </w:rPr>
        <w:t>России</w:t>
      </w:r>
      <w:r w:rsidRPr="00591178">
        <w:rPr>
          <w:lang w:val="ru-RU"/>
        </w:rPr>
        <w:t xml:space="preserve"> жертвы дискриминации могут получить правовую помощь при обращении в суд, воспользовавшись услугами юристов или обратившись к неправительственным правозащитным организациям (не всегда легко сделать за ограниченных возможностей таких организаций).</w:t>
      </w:r>
    </w:p>
    <w:p w14:paraId="54A42492" w14:textId="20563025" w:rsidR="00591178" w:rsidRPr="00591178" w:rsidRDefault="00591178" w:rsidP="00591178">
      <w:pPr>
        <w:pStyle w:val="11"/>
        <w:rPr>
          <w:lang w:val="ru-RU"/>
        </w:rPr>
      </w:pPr>
      <w:r w:rsidRPr="00591178">
        <w:rPr>
          <w:lang w:val="ru-RU"/>
        </w:rPr>
        <w:t xml:space="preserve">В заключение добавим, что непосредственно контроль за соблюдением конституционных прав и свобод человека и гражданина и защита прав каждого (в том числе предотвращением любым формам дискриминации по реализации человеком своих прав и свобод) на территории </w:t>
      </w:r>
      <w:r>
        <w:rPr>
          <w:lang w:val="ru-RU"/>
        </w:rPr>
        <w:t>РФ</w:t>
      </w:r>
      <w:r w:rsidRPr="00591178">
        <w:rPr>
          <w:lang w:val="ru-RU"/>
        </w:rPr>
        <w:t xml:space="preserve"> и в пределах ее юрисдикции на постоянной основе осуществляет уполномоченный </w:t>
      </w:r>
      <w:r w:rsidR="0038348E">
        <w:rPr>
          <w:lang w:val="ru-RU"/>
        </w:rPr>
        <w:t>Государственной Думы</w:t>
      </w:r>
      <w:r w:rsidRPr="00591178">
        <w:rPr>
          <w:lang w:val="ru-RU"/>
        </w:rPr>
        <w:t xml:space="preserve"> по правам человека.</w:t>
      </w:r>
    </w:p>
    <w:p w14:paraId="1A401A6B" w14:textId="77777777" w:rsidR="001C57AC" w:rsidRDefault="001C57AC" w:rsidP="00A41FE0">
      <w:pPr>
        <w:pStyle w:val="11"/>
      </w:pPr>
    </w:p>
    <w:p w14:paraId="3EDF4096" w14:textId="1FC81E8D" w:rsidR="00A41FE0" w:rsidRDefault="00A41FE0" w:rsidP="00E07742">
      <w:pPr>
        <w:pStyle w:val="2"/>
      </w:pPr>
      <w:bookmarkStart w:id="5" w:name="_Toc66649852"/>
      <w:r>
        <w:t>Выводы по Главе 1</w:t>
      </w:r>
      <w:bookmarkEnd w:id="5"/>
    </w:p>
    <w:p w14:paraId="5ED96DDB" w14:textId="77777777" w:rsidR="00E07742" w:rsidRDefault="00E07742" w:rsidP="00A41FE0">
      <w:pPr>
        <w:pStyle w:val="11"/>
        <w:rPr>
          <w:lang w:val="ru-RU"/>
        </w:rPr>
      </w:pPr>
    </w:p>
    <w:p w14:paraId="3DDFF118" w14:textId="77777777" w:rsidR="00E07742" w:rsidRPr="00E07742" w:rsidRDefault="00E07742" w:rsidP="00863041">
      <w:pPr>
        <w:pStyle w:val="11"/>
        <w:rPr>
          <w:shd w:val="clear" w:color="auto" w:fill="FFFFFF"/>
          <w:lang w:val="ru-RU" w:eastAsia="ar-SA" w:bidi="en-US"/>
        </w:rPr>
      </w:pPr>
      <w:r w:rsidRPr="00E07742">
        <w:rPr>
          <w:shd w:val="clear" w:color="auto" w:fill="FFFFFF"/>
          <w:lang w:val="ru-RU" w:eastAsia="ar-SA" w:bidi="en-US"/>
        </w:rPr>
        <w:t xml:space="preserve">Отбор персонала – это первый этап процесса заполнения вакансий, он включает изучение характеристик вакантного места, рассмотрение условий привлечения подходящих кандидатур, установление контактов с этими </w:t>
      </w:r>
      <w:r w:rsidRPr="00E07742">
        <w:rPr>
          <w:shd w:val="clear" w:color="auto" w:fill="FFFFFF"/>
          <w:lang w:val="ru-RU" w:eastAsia="ar-SA" w:bidi="en-US"/>
        </w:rPr>
        <w:lastRenderedPageBreak/>
        <w:t>претендентами и получение от них заполненной анкеты поступающего на работу.</w:t>
      </w:r>
    </w:p>
    <w:p w14:paraId="238B3035" w14:textId="6D877ABD" w:rsidR="00E07742" w:rsidRPr="00E07742" w:rsidRDefault="00E07742" w:rsidP="00863041">
      <w:pPr>
        <w:pStyle w:val="11"/>
        <w:rPr>
          <w:rFonts w:eastAsia="Times New Roman"/>
          <w:lang w:val="ru-RU" w:eastAsia="ru-RU"/>
        </w:rPr>
      </w:pPr>
      <w:r w:rsidRPr="00E07742">
        <w:rPr>
          <w:rFonts w:eastAsia="Times New Roman"/>
          <w:lang w:val="ru-RU" w:eastAsia="ru-RU"/>
        </w:rPr>
        <w:t>Отбор сотрудника колл-центра — как и любого другого специалиста — начинается с составления заявки на вакансию. В заявке указываются требования к профессиональным знаниям и навыкам, а также к личностным качествам человека. Чем четче руководитель понимает, кто ему нужен на данном месте (и описывает это в заявке), тем эффективнее будет организован отбор и лучше будет результат</w:t>
      </w:r>
      <w:r w:rsidR="001C57AC">
        <w:rPr>
          <w:rStyle w:val="a5"/>
          <w:rFonts w:eastAsia="Times New Roman"/>
          <w:lang w:val="ru-RU" w:eastAsia="ru-RU"/>
        </w:rPr>
        <w:footnoteReference w:id="14"/>
      </w:r>
      <w:r w:rsidRPr="00E07742">
        <w:rPr>
          <w:rFonts w:eastAsia="Times New Roman"/>
          <w:lang w:val="ru-RU" w:eastAsia="ru-RU"/>
        </w:rPr>
        <w:t>.</w:t>
      </w:r>
    </w:p>
    <w:p w14:paraId="50B02FCE" w14:textId="77777777" w:rsidR="00E07742" w:rsidRPr="00E07742" w:rsidRDefault="00E07742" w:rsidP="00863041">
      <w:pPr>
        <w:pStyle w:val="11"/>
        <w:rPr>
          <w:lang w:val="ru-RU" w:eastAsia="ar-SA" w:bidi="en-US"/>
        </w:rPr>
      </w:pPr>
      <w:r w:rsidRPr="00E07742">
        <w:rPr>
          <w:lang w:val="ru-RU" w:eastAsia="ar-SA" w:bidi="en-US"/>
        </w:rPr>
        <w:t>Особенностью отбора кандидатов на должность оператора колл-центра является то, что при первом интервью следует обратить внимание на отсутствие акцента и грамотность речи, ответственность и обучаемость, устойчивость к стрессовым ситуациям и умению спокойно выходить из них, лишний раз извиниться за сотрудников и компанию.</w:t>
      </w:r>
    </w:p>
    <w:p w14:paraId="33639DC3" w14:textId="0C9367B2" w:rsidR="00E07742" w:rsidRDefault="00E07742" w:rsidP="00863041">
      <w:pPr>
        <w:pStyle w:val="11"/>
        <w:rPr>
          <w:lang w:val="ru-RU" w:eastAsia="ar-SA" w:bidi="en-US"/>
        </w:rPr>
      </w:pPr>
      <w:r w:rsidRPr="00E07742">
        <w:rPr>
          <w:lang w:val="ru-RU" w:eastAsia="ar-SA" w:bidi="en-US"/>
        </w:rPr>
        <w:t>Особенностью проведения отбора кадров в колл-центрах является то, что первичное собеседование можно провести в телефонном режиме, а для выявления других качеств будущего сотрудника потребуется собеседование, на котором предлагается пройти тест на грамотность, внимательность, умение усваивать и использовать информацию.</w:t>
      </w:r>
    </w:p>
    <w:p w14:paraId="4D5DB119" w14:textId="112E2C3B" w:rsidR="00E07742" w:rsidRDefault="00E07742" w:rsidP="00A41FE0">
      <w:pPr>
        <w:pStyle w:val="11"/>
        <w:rPr>
          <w:lang w:val="ru-RU"/>
        </w:rPr>
      </w:pPr>
      <w:r>
        <w:rPr>
          <w:lang w:val="ru-RU"/>
        </w:rPr>
        <w:br w:type="page"/>
      </w:r>
    </w:p>
    <w:p w14:paraId="2D219C95" w14:textId="71B1CEF6" w:rsidR="00A41FE0" w:rsidRPr="00A41FE0" w:rsidRDefault="00A41FE0" w:rsidP="00E07742">
      <w:pPr>
        <w:pStyle w:val="2"/>
      </w:pPr>
      <w:bookmarkStart w:id="6" w:name="_Toc66649853"/>
      <w:r>
        <w:lastRenderedPageBreak/>
        <w:t xml:space="preserve">2. Анализ производственно-хозяйственной деятельности организации на примере </w:t>
      </w:r>
      <w:r w:rsidRPr="00A41FE0">
        <w:t>колл-центра ПАО «МТС»</w:t>
      </w:r>
      <w:bookmarkEnd w:id="6"/>
    </w:p>
    <w:p w14:paraId="404EA778" w14:textId="77777777" w:rsidR="00E07742" w:rsidRDefault="00E07742" w:rsidP="00A41FE0">
      <w:pPr>
        <w:pStyle w:val="11"/>
        <w:rPr>
          <w:lang w:val="ru-RU"/>
        </w:rPr>
      </w:pPr>
    </w:p>
    <w:p w14:paraId="7D80D937" w14:textId="0FA822E0" w:rsidR="00A41FE0" w:rsidRDefault="00A41FE0" w:rsidP="00E07742">
      <w:pPr>
        <w:pStyle w:val="2"/>
      </w:pPr>
      <w:bookmarkStart w:id="7" w:name="_Toc66649854"/>
      <w:r>
        <w:t>2.1 Общая характеристика организации</w:t>
      </w:r>
      <w:bookmarkEnd w:id="7"/>
    </w:p>
    <w:p w14:paraId="74EE741B" w14:textId="50D5A785" w:rsidR="00E07742" w:rsidRDefault="00E07742" w:rsidP="00A41FE0">
      <w:pPr>
        <w:pStyle w:val="11"/>
        <w:rPr>
          <w:lang w:val="ru-RU"/>
        </w:rPr>
      </w:pPr>
    </w:p>
    <w:p w14:paraId="1035889F" w14:textId="77777777" w:rsidR="003A1A87" w:rsidRPr="003A1A87" w:rsidRDefault="003A1A87" w:rsidP="003A1A87">
      <w:pPr>
        <w:widowControl w:val="0"/>
        <w:shd w:val="clear" w:color="auto" w:fill="FFFFFF"/>
        <w:spacing w:after="0" w:line="360" w:lineRule="auto"/>
        <w:ind w:firstLine="709"/>
        <w:jc w:val="both"/>
        <w:rPr>
          <w:rFonts w:ascii="Times New Roman" w:eastAsia="Times New Roman" w:hAnsi="Times New Roman" w:cs="Times New Roman"/>
          <w:sz w:val="28"/>
          <w:szCs w:val="28"/>
          <w:lang w:val="ru-RU" w:eastAsia="ru-RU"/>
        </w:rPr>
      </w:pPr>
      <w:r w:rsidRPr="003A1A87">
        <w:rPr>
          <w:rFonts w:ascii="Times New Roman" w:eastAsia="Times New Roman" w:hAnsi="Times New Roman" w:cs="Times New Roman"/>
          <w:sz w:val="28"/>
          <w:szCs w:val="28"/>
          <w:lang w:val="ru-RU" w:eastAsia="ru-RU"/>
        </w:rPr>
        <w:t>ПАО «МТС» – ведущая компания в России и странах СНГ по предоставлению услуг мобильной и фиксированной связи, доступа в интернет, кабельного и спутникового ТВ-вещания, цифровых сервисов и мобильных приложений.</w:t>
      </w:r>
    </w:p>
    <w:p w14:paraId="70C6F30E" w14:textId="5EBCDAD9" w:rsidR="003A1A87" w:rsidRPr="003A1A87" w:rsidRDefault="003A1A87" w:rsidP="003A1A87">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val="ru-RU" w:eastAsia="ru-RU"/>
        </w:rPr>
      </w:pPr>
      <w:r w:rsidRPr="003A1A87">
        <w:rPr>
          <w:rFonts w:ascii="Times New Roman" w:eastAsia="Times New Roman" w:hAnsi="Times New Roman" w:cs="Times New Roman"/>
          <w:color w:val="000000"/>
          <w:sz w:val="28"/>
          <w:szCs w:val="28"/>
          <w:lang w:val="ru-RU" w:eastAsia="ru-RU"/>
        </w:rPr>
        <w:t xml:space="preserve">Основной вид деятельности компании - </w:t>
      </w:r>
      <w:r w:rsidR="00863041">
        <w:rPr>
          <w:rFonts w:ascii="Times New Roman" w:eastAsia="Times New Roman" w:hAnsi="Times New Roman" w:cs="Times New Roman"/>
          <w:color w:val="000000"/>
          <w:sz w:val="28"/>
          <w:szCs w:val="28"/>
          <w:lang w:val="ru-RU" w:eastAsia="ru-RU"/>
        </w:rPr>
        <w:t>д</w:t>
      </w:r>
      <w:r w:rsidRPr="003A1A87">
        <w:rPr>
          <w:rFonts w:ascii="Times New Roman" w:eastAsia="Times New Roman" w:hAnsi="Times New Roman" w:cs="Times New Roman"/>
          <w:color w:val="000000"/>
          <w:sz w:val="28"/>
          <w:szCs w:val="28"/>
          <w:lang w:val="ru-RU" w:eastAsia="ru-RU"/>
        </w:rPr>
        <w:t>еятельность в области связи на базе беспроводных технологий.</w:t>
      </w:r>
    </w:p>
    <w:p w14:paraId="1B67623D" w14:textId="77777777" w:rsidR="003A1A87" w:rsidRPr="003A1A87" w:rsidRDefault="003A1A87" w:rsidP="00C370C8">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val="ru-RU" w:eastAsia="ru-RU"/>
        </w:rPr>
      </w:pPr>
      <w:r w:rsidRPr="003A1A87">
        <w:rPr>
          <w:rFonts w:ascii="Times New Roman" w:eastAsia="Times New Roman" w:hAnsi="Times New Roman" w:cs="Times New Roman"/>
          <w:color w:val="000000"/>
          <w:sz w:val="28"/>
          <w:szCs w:val="28"/>
          <w:lang w:val="ru-RU" w:eastAsia="ru-RU"/>
        </w:rPr>
        <w:t>К дополнительным видам деятельности стоит отнести:</w:t>
      </w:r>
    </w:p>
    <w:p w14:paraId="68308544" w14:textId="77777777" w:rsidR="003A1A87" w:rsidRPr="003A1A87" w:rsidRDefault="003A1A87" w:rsidP="00C370C8">
      <w:pPr>
        <w:widowControl w:val="0"/>
        <w:numPr>
          <w:ilvl w:val="0"/>
          <w:numId w:val="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val="ru-RU" w:eastAsia="ru-RU"/>
        </w:rPr>
      </w:pPr>
      <w:r w:rsidRPr="003A1A87">
        <w:rPr>
          <w:rFonts w:ascii="Times New Roman" w:eastAsia="Times New Roman" w:hAnsi="Times New Roman" w:cs="Times New Roman"/>
          <w:color w:val="000000"/>
          <w:sz w:val="28"/>
          <w:szCs w:val="28"/>
          <w:lang w:val="ru-RU" w:eastAsia="ru-RU"/>
        </w:rPr>
        <w:t>Строительство инженерных коммуникаций для водоснабжения и водоотведения, газоснабжения;</w:t>
      </w:r>
    </w:p>
    <w:p w14:paraId="28756A01" w14:textId="77777777" w:rsidR="003A1A87" w:rsidRPr="003A1A87" w:rsidRDefault="003A1A87" w:rsidP="00C370C8">
      <w:pPr>
        <w:widowControl w:val="0"/>
        <w:numPr>
          <w:ilvl w:val="0"/>
          <w:numId w:val="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val="ru-RU" w:eastAsia="ru-RU"/>
        </w:rPr>
      </w:pPr>
      <w:r w:rsidRPr="003A1A87">
        <w:rPr>
          <w:rFonts w:ascii="Times New Roman" w:eastAsia="Times New Roman" w:hAnsi="Times New Roman" w:cs="Times New Roman"/>
          <w:color w:val="000000"/>
          <w:sz w:val="28"/>
          <w:szCs w:val="28"/>
          <w:lang w:val="ru-RU" w:eastAsia="ru-RU"/>
        </w:rPr>
        <w:t>Строительство местных линий электропередачи и связи;</w:t>
      </w:r>
    </w:p>
    <w:p w14:paraId="3B707C35" w14:textId="77777777" w:rsidR="003A1A87" w:rsidRPr="003A1A87" w:rsidRDefault="003A1A87" w:rsidP="00C370C8">
      <w:pPr>
        <w:widowControl w:val="0"/>
        <w:numPr>
          <w:ilvl w:val="0"/>
          <w:numId w:val="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val="ru-RU" w:eastAsia="ru-RU"/>
        </w:rPr>
      </w:pPr>
      <w:r w:rsidRPr="003A1A87">
        <w:rPr>
          <w:rFonts w:ascii="Times New Roman" w:eastAsia="Times New Roman" w:hAnsi="Times New Roman" w:cs="Times New Roman"/>
          <w:color w:val="000000"/>
          <w:sz w:val="28"/>
          <w:szCs w:val="28"/>
          <w:lang w:val="ru-RU" w:eastAsia="ru-RU"/>
        </w:rPr>
        <w:t>Торговля оптовая неспециализированная;</w:t>
      </w:r>
    </w:p>
    <w:p w14:paraId="6559E0E8" w14:textId="77777777" w:rsidR="003A1A87" w:rsidRPr="003A1A87" w:rsidRDefault="003A1A87" w:rsidP="00C370C8">
      <w:pPr>
        <w:widowControl w:val="0"/>
        <w:numPr>
          <w:ilvl w:val="0"/>
          <w:numId w:val="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val="ru-RU" w:eastAsia="ru-RU"/>
        </w:rPr>
      </w:pPr>
      <w:r w:rsidRPr="003A1A87">
        <w:rPr>
          <w:rFonts w:ascii="Times New Roman" w:eastAsia="Times New Roman" w:hAnsi="Times New Roman" w:cs="Times New Roman"/>
          <w:color w:val="000000"/>
          <w:sz w:val="28"/>
          <w:szCs w:val="28"/>
          <w:lang w:val="ru-RU" w:eastAsia="ru-RU"/>
        </w:rPr>
        <w:t>Деятельность в области связи на базе проводных технологий;</w:t>
      </w:r>
    </w:p>
    <w:p w14:paraId="44161473" w14:textId="77777777" w:rsidR="003A1A87" w:rsidRPr="003A1A87" w:rsidRDefault="003A1A87" w:rsidP="00C370C8">
      <w:pPr>
        <w:widowControl w:val="0"/>
        <w:numPr>
          <w:ilvl w:val="0"/>
          <w:numId w:val="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val="ru-RU" w:eastAsia="ru-RU"/>
        </w:rPr>
      </w:pPr>
      <w:r w:rsidRPr="003A1A87">
        <w:rPr>
          <w:rFonts w:ascii="Times New Roman" w:eastAsia="Times New Roman" w:hAnsi="Times New Roman" w:cs="Times New Roman"/>
          <w:color w:val="000000"/>
          <w:sz w:val="28"/>
          <w:szCs w:val="28"/>
          <w:lang w:val="ru-RU" w:eastAsia="ru-RU"/>
        </w:rPr>
        <w:t>Разработка компьютерного программного обеспечения;</w:t>
      </w:r>
    </w:p>
    <w:p w14:paraId="1E1B5666" w14:textId="77777777" w:rsidR="003A1A87" w:rsidRPr="003A1A87" w:rsidRDefault="003A1A87" w:rsidP="00C370C8">
      <w:pPr>
        <w:widowControl w:val="0"/>
        <w:numPr>
          <w:ilvl w:val="0"/>
          <w:numId w:val="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val="ru-RU" w:eastAsia="ru-RU"/>
        </w:rPr>
      </w:pPr>
      <w:r w:rsidRPr="003A1A87">
        <w:rPr>
          <w:rFonts w:ascii="Times New Roman" w:eastAsia="Times New Roman" w:hAnsi="Times New Roman" w:cs="Times New Roman"/>
          <w:color w:val="000000"/>
          <w:sz w:val="28"/>
          <w:szCs w:val="28"/>
          <w:lang w:val="ru-RU" w:eastAsia="ru-RU"/>
        </w:rPr>
        <w:t>Деятельность консультативная и работы в области компьютерных технологий;</w:t>
      </w:r>
    </w:p>
    <w:p w14:paraId="19CE39A2" w14:textId="77777777" w:rsidR="003A1A87" w:rsidRPr="003A1A87" w:rsidRDefault="003A1A87" w:rsidP="00C370C8">
      <w:pPr>
        <w:widowControl w:val="0"/>
        <w:numPr>
          <w:ilvl w:val="0"/>
          <w:numId w:val="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val="ru-RU" w:eastAsia="ru-RU"/>
        </w:rPr>
      </w:pPr>
      <w:r w:rsidRPr="003A1A87">
        <w:rPr>
          <w:rFonts w:ascii="Times New Roman" w:eastAsia="Times New Roman" w:hAnsi="Times New Roman" w:cs="Times New Roman"/>
          <w:color w:val="000000"/>
          <w:sz w:val="28"/>
          <w:szCs w:val="28"/>
          <w:lang w:val="ru-RU" w:eastAsia="ru-RU"/>
        </w:rPr>
        <w:t>Предоставление прочих финансовых услуг, кроме услуг по страхованию и пенсионному обеспечению, не включенных в другие группировки;</w:t>
      </w:r>
    </w:p>
    <w:p w14:paraId="1785C6A2" w14:textId="77777777" w:rsidR="003A1A87" w:rsidRPr="003A1A87" w:rsidRDefault="003A1A87" w:rsidP="00C370C8">
      <w:pPr>
        <w:widowControl w:val="0"/>
        <w:numPr>
          <w:ilvl w:val="0"/>
          <w:numId w:val="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val="ru-RU" w:eastAsia="ru-RU"/>
        </w:rPr>
      </w:pPr>
      <w:r w:rsidRPr="003A1A87">
        <w:rPr>
          <w:rFonts w:ascii="Times New Roman" w:eastAsia="Times New Roman" w:hAnsi="Times New Roman" w:cs="Times New Roman"/>
          <w:color w:val="000000"/>
          <w:sz w:val="28"/>
          <w:szCs w:val="28"/>
          <w:lang w:val="ru-RU" w:eastAsia="ru-RU"/>
        </w:rPr>
        <w:t>Консультирование по вопросам коммерческой деятельности и управления;</w:t>
      </w:r>
    </w:p>
    <w:p w14:paraId="0221F2F9" w14:textId="77777777" w:rsidR="003A1A87" w:rsidRPr="003A1A87" w:rsidRDefault="003A1A87" w:rsidP="00C370C8">
      <w:pPr>
        <w:widowControl w:val="0"/>
        <w:numPr>
          <w:ilvl w:val="0"/>
          <w:numId w:val="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val="ru-RU" w:eastAsia="ru-RU"/>
        </w:rPr>
      </w:pPr>
      <w:r w:rsidRPr="003A1A87">
        <w:rPr>
          <w:rFonts w:ascii="Times New Roman" w:eastAsia="Times New Roman" w:hAnsi="Times New Roman" w:cs="Times New Roman"/>
          <w:color w:val="000000"/>
          <w:sz w:val="28"/>
          <w:szCs w:val="28"/>
          <w:lang w:val="ru-RU" w:eastAsia="ru-RU"/>
        </w:rPr>
        <w:t>Исследование конъюнктуры рынка.</w:t>
      </w:r>
    </w:p>
    <w:p w14:paraId="6B72DDD2" w14:textId="77777777" w:rsidR="003A1A87" w:rsidRPr="003A1A87" w:rsidRDefault="003A1A87" w:rsidP="00C370C8">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val="ru-RU" w:eastAsia="ru-RU"/>
        </w:rPr>
      </w:pPr>
      <w:r w:rsidRPr="003A1A87">
        <w:rPr>
          <w:rFonts w:ascii="Times New Roman" w:eastAsia="Times New Roman" w:hAnsi="Times New Roman" w:cs="Times New Roman"/>
          <w:color w:val="000000"/>
          <w:sz w:val="28"/>
          <w:szCs w:val="28"/>
          <w:lang w:val="ru-RU" w:eastAsia="ru-RU"/>
        </w:rPr>
        <w:t>Сегодня ПАО «МТС» является крупнейшим оператором сотовой связи России, Восточной и Центральной Европы по количеству абонентов.</w:t>
      </w:r>
    </w:p>
    <w:p w14:paraId="30B4B74E" w14:textId="77777777" w:rsidR="003A1A87" w:rsidRPr="003A1A87" w:rsidRDefault="003A1A87" w:rsidP="00C370C8">
      <w:pPr>
        <w:spacing w:after="0" w:line="360" w:lineRule="auto"/>
        <w:ind w:firstLine="709"/>
        <w:jc w:val="both"/>
        <w:rPr>
          <w:rFonts w:ascii="Times New Roman" w:eastAsia="Calibri" w:hAnsi="Times New Roman" w:cs="Times New Roman"/>
          <w:noProof/>
          <w:sz w:val="28"/>
          <w:szCs w:val="28"/>
          <w:lang w:val="ru-RU"/>
        </w:rPr>
      </w:pPr>
      <w:r w:rsidRPr="003A1A87">
        <w:rPr>
          <w:rFonts w:ascii="Times New Roman" w:eastAsia="Calibri" w:hAnsi="Times New Roman" w:cs="Times New Roman"/>
          <w:noProof/>
          <w:sz w:val="28"/>
          <w:szCs w:val="28"/>
          <w:lang w:val="ru-RU"/>
        </w:rPr>
        <w:t>Рассмотрим кадровый состав</w:t>
      </w:r>
      <w:r w:rsidRPr="003A1A87">
        <w:rPr>
          <w:rFonts w:ascii="Times New Roman" w:eastAsia="Calibri" w:hAnsi="Times New Roman" w:cs="Times New Roman"/>
          <w:noProof/>
          <w:sz w:val="28"/>
          <w:szCs w:val="28"/>
          <w:lang w:val="sq-AL"/>
        </w:rPr>
        <w:t xml:space="preserve"> примере </w:t>
      </w:r>
      <w:r w:rsidRPr="003A1A87">
        <w:rPr>
          <w:rFonts w:ascii="Times New Roman" w:eastAsia="Calibri" w:hAnsi="Times New Roman" w:cs="Times New Roman"/>
          <w:noProof/>
          <w:sz w:val="28"/>
          <w:szCs w:val="28"/>
          <w:lang w:val="ru-RU"/>
        </w:rPr>
        <w:t>Колл</w:t>
      </w:r>
      <w:r w:rsidRPr="003A1A87">
        <w:rPr>
          <w:rFonts w:ascii="Times New Roman" w:eastAsia="Calibri" w:hAnsi="Times New Roman" w:cs="Times New Roman"/>
          <w:noProof/>
          <w:sz w:val="28"/>
          <w:szCs w:val="28"/>
          <w:lang w:val="sq-AL"/>
        </w:rPr>
        <w:t xml:space="preserve">-центра </w:t>
      </w:r>
      <w:r w:rsidRPr="003A1A87">
        <w:rPr>
          <w:rFonts w:ascii="Times New Roman" w:eastAsia="Calibri" w:hAnsi="Times New Roman" w:cs="Times New Roman"/>
          <w:noProof/>
          <w:sz w:val="28"/>
          <w:szCs w:val="28"/>
          <w:lang w:val="ru-RU"/>
        </w:rPr>
        <w:t>предприятия</w:t>
      </w:r>
      <w:r w:rsidRPr="003A1A87">
        <w:rPr>
          <w:rFonts w:ascii="Times New Roman" w:eastAsia="Calibri" w:hAnsi="Times New Roman" w:cs="Times New Roman"/>
          <w:noProof/>
          <w:sz w:val="28"/>
          <w:szCs w:val="28"/>
          <w:lang w:val="sq-AL"/>
        </w:rPr>
        <w:t xml:space="preserve"> ПАО «МТС»</w:t>
      </w:r>
      <w:r w:rsidRPr="003A1A87">
        <w:rPr>
          <w:rFonts w:ascii="Times New Roman" w:eastAsia="Calibri" w:hAnsi="Times New Roman" w:cs="Times New Roman"/>
          <w:noProof/>
          <w:sz w:val="28"/>
          <w:szCs w:val="28"/>
          <w:lang w:val="ru-RU"/>
        </w:rPr>
        <w:t>.</w:t>
      </w:r>
    </w:p>
    <w:p w14:paraId="2F886E96" w14:textId="2E10CEC7" w:rsidR="003A1A87" w:rsidRPr="003A1A87" w:rsidRDefault="003A1A87" w:rsidP="00C370C8">
      <w:pPr>
        <w:spacing w:after="0" w:line="360" w:lineRule="auto"/>
        <w:ind w:firstLine="709"/>
        <w:jc w:val="both"/>
        <w:rPr>
          <w:rFonts w:ascii="Times New Roman" w:eastAsia="Calibri" w:hAnsi="Times New Roman" w:cs="Times New Roman"/>
          <w:noProof/>
          <w:sz w:val="28"/>
          <w:szCs w:val="28"/>
          <w:lang w:val="sq-AL"/>
        </w:rPr>
      </w:pPr>
      <w:r w:rsidRPr="003A1A87">
        <w:rPr>
          <w:rFonts w:ascii="Times New Roman" w:eastAsia="Calibri" w:hAnsi="Times New Roman" w:cs="Times New Roman"/>
          <w:noProof/>
          <w:sz w:val="28"/>
          <w:szCs w:val="28"/>
          <w:lang w:val="ru-RU"/>
        </w:rPr>
        <w:lastRenderedPageBreak/>
        <w:t>Основная</w:t>
      </w:r>
      <w:r w:rsidRPr="003A1A87">
        <w:rPr>
          <w:rFonts w:ascii="Times New Roman" w:eastAsia="Calibri" w:hAnsi="Times New Roman" w:cs="Times New Roman"/>
          <w:noProof/>
          <w:sz w:val="28"/>
          <w:szCs w:val="28"/>
          <w:lang w:val="sq-AL"/>
        </w:rPr>
        <w:t xml:space="preserve"> задача Колл-центра ПАО «МТС»</w:t>
      </w:r>
      <w:r w:rsidRPr="003A1A87">
        <w:rPr>
          <w:rFonts w:ascii="Times New Roman" w:eastAsia="Calibri" w:hAnsi="Times New Roman" w:cs="Times New Roman"/>
          <w:noProof/>
          <w:sz w:val="28"/>
          <w:szCs w:val="28"/>
          <w:lang w:val="ru-RU"/>
        </w:rPr>
        <w:t xml:space="preserve"> эффективно и </w:t>
      </w:r>
      <w:r w:rsidRPr="003A1A87">
        <w:rPr>
          <w:rFonts w:ascii="Times New Roman" w:eastAsia="Calibri" w:hAnsi="Times New Roman" w:cs="Times New Roman"/>
          <w:noProof/>
          <w:sz w:val="28"/>
          <w:szCs w:val="28"/>
          <w:lang w:val="sq-AL"/>
        </w:rPr>
        <w:t xml:space="preserve">грамотно обслуживать каждого клиента по принятому внутри компании стандарту, а так же удовлетворять потребность пользователя дистанционно. </w:t>
      </w:r>
    </w:p>
    <w:p w14:paraId="510C43F3" w14:textId="77777777" w:rsidR="003A1A87" w:rsidRDefault="003A1A87" w:rsidP="00A41FE0">
      <w:pPr>
        <w:pStyle w:val="11"/>
        <w:rPr>
          <w:lang w:val="ru-RU"/>
        </w:rPr>
      </w:pPr>
    </w:p>
    <w:p w14:paraId="5E25FD5F" w14:textId="77777777" w:rsidR="00E07742" w:rsidRDefault="00E07742" w:rsidP="00A41FE0">
      <w:pPr>
        <w:pStyle w:val="11"/>
        <w:rPr>
          <w:lang w:val="ru-RU"/>
        </w:rPr>
      </w:pPr>
    </w:p>
    <w:p w14:paraId="6F0A0343" w14:textId="7BB605CE" w:rsidR="00A41FE0" w:rsidRDefault="00A41FE0" w:rsidP="00E07742">
      <w:pPr>
        <w:pStyle w:val="2"/>
      </w:pPr>
      <w:bookmarkStart w:id="8" w:name="_Toc66649855"/>
      <w:r>
        <w:t>2.</w:t>
      </w:r>
      <w:r w:rsidR="00E02FD4">
        <w:t>2</w:t>
      </w:r>
      <w:r>
        <w:t xml:space="preserve"> Особенности</w:t>
      </w:r>
      <w:r w:rsidRPr="00A41FE0">
        <w:t xml:space="preserve"> организации отбора персонала в кадровом менеджменте колл-центра ПАО «МТС»</w:t>
      </w:r>
      <w:bookmarkEnd w:id="8"/>
    </w:p>
    <w:p w14:paraId="0E3AFB08" w14:textId="77777777" w:rsidR="001C57AC" w:rsidRDefault="001C57AC" w:rsidP="00863041">
      <w:pPr>
        <w:pStyle w:val="11"/>
        <w:rPr>
          <w:rFonts w:ascii="Calibri" w:eastAsia="Calibri" w:hAnsi="Calibri"/>
          <w:sz w:val="22"/>
          <w:szCs w:val="27"/>
          <w:shd w:val="clear" w:color="auto" w:fill="FFFFFF"/>
          <w:lang w:val="ru-RU"/>
        </w:rPr>
      </w:pPr>
    </w:p>
    <w:p w14:paraId="089F697D" w14:textId="28423012" w:rsidR="00E07742" w:rsidRPr="00863041" w:rsidRDefault="003A1A87" w:rsidP="00863041">
      <w:pPr>
        <w:pStyle w:val="11"/>
      </w:pPr>
      <w:r w:rsidRPr="00863041">
        <w:rPr>
          <w:shd w:val="clear" w:color="auto" w:fill="FFFFFF"/>
          <w:lang w:val="ru-RU"/>
        </w:rPr>
        <w:t xml:space="preserve">Набор и отбор кадров - одно из самых важных направлений деятельности в Колл-центре ПАО «МТС», так как от квалификации, заинтересованности и надежности работников напрямую зависит будущее предприятия. </w:t>
      </w:r>
      <w:r w:rsidRPr="00863041">
        <w:rPr>
          <w:rFonts w:eastAsia="Times New Roman"/>
          <w:bCs/>
          <w:kern w:val="2"/>
          <w:szCs w:val="22"/>
          <w:lang w:val="ru-RU" w:eastAsia="ru-RU"/>
        </w:rPr>
        <w:t xml:space="preserve">Компания уделяет внимание </w:t>
      </w:r>
      <w:r w:rsidRPr="00863041">
        <w:rPr>
          <w:rFonts w:eastAsia="Times New Roman"/>
          <w:kern w:val="2"/>
          <w:szCs w:val="22"/>
          <w:lang w:val="ru-RU" w:eastAsia="ru-RU"/>
        </w:rPr>
        <w:t>профессиональному отбору, который выступает наиболее важным этапом процесса найма:</w:t>
      </w:r>
    </w:p>
    <w:p w14:paraId="09014BFE" w14:textId="77777777" w:rsidR="003A1A87" w:rsidRPr="00863041" w:rsidRDefault="003A1A87" w:rsidP="00863041">
      <w:pPr>
        <w:pStyle w:val="11"/>
        <w:rPr>
          <w:lang w:val="ru-RU" w:bidi="en-US"/>
        </w:rPr>
      </w:pPr>
      <w:r w:rsidRPr="00863041">
        <w:rPr>
          <w:lang w:val="ru-RU" w:bidi="en-US"/>
        </w:rPr>
        <w:t>Базовая технология отбора кадров включает следующие этапы:</w:t>
      </w:r>
    </w:p>
    <w:p w14:paraId="11CD0DD7" w14:textId="77777777" w:rsidR="003A1A87" w:rsidRPr="00863041" w:rsidRDefault="003A1A87" w:rsidP="00863041">
      <w:pPr>
        <w:pStyle w:val="11"/>
        <w:rPr>
          <w:lang w:val="ru-RU" w:bidi="en-US"/>
        </w:rPr>
      </w:pPr>
      <w:r w:rsidRPr="00863041">
        <w:rPr>
          <w:lang w:val="ru-RU" w:bidi="en-US"/>
        </w:rPr>
        <w:t>1.</w:t>
      </w:r>
      <w:r w:rsidRPr="00863041">
        <w:rPr>
          <w:lang w:val="ru-RU" w:bidi="en-US"/>
        </w:rPr>
        <w:tab/>
        <w:t>определение потребности организации в персонале;</w:t>
      </w:r>
    </w:p>
    <w:p w14:paraId="0298BE49" w14:textId="77777777" w:rsidR="003A1A87" w:rsidRPr="00863041" w:rsidRDefault="003A1A87" w:rsidP="00863041">
      <w:pPr>
        <w:pStyle w:val="11"/>
        <w:rPr>
          <w:lang w:val="ru-RU" w:bidi="en-US"/>
        </w:rPr>
      </w:pPr>
      <w:r w:rsidRPr="00863041">
        <w:rPr>
          <w:lang w:val="ru-RU" w:bidi="en-US"/>
        </w:rPr>
        <w:t>2.</w:t>
      </w:r>
      <w:r w:rsidRPr="00863041">
        <w:rPr>
          <w:lang w:val="ru-RU" w:bidi="en-US"/>
        </w:rPr>
        <w:tab/>
        <w:t>Определение требований к вакантным должностям;</w:t>
      </w:r>
    </w:p>
    <w:p w14:paraId="38C8AD71" w14:textId="77777777" w:rsidR="003A1A87" w:rsidRPr="00863041" w:rsidRDefault="003A1A87" w:rsidP="00863041">
      <w:pPr>
        <w:pStyle w:val="11"/>
        <w:rPr>
          <w:lang w:val="ru-RU" w:bidi="en-US"/>
        </w:rPr>
      </w:pPr>
      <w:r w:rsidRPr="00863041">
        <w:rPr>
          <w:lang w:val="ru-RU" w:bidi="en-US"/>
        </w:rPr>
        <w:t>3.</w:t>
      </w:r>
      <w:r w:rsidRPr="00863041">
        <w:rPr>
          <w:lang w:val="ru-RU" w:bidi="en-US"/>
        </w:rPr>
        <w:tab/>
        <w:t>выбор источника отбора (внешний или внутренний);</w:t>
      </w:r>
    </w:p>
    <w:p w14:paraId="05B2A75E" w14:textId="77777777" w:rsidR="003A1A87" w:rsidRPr="00863041" w:rsidRDefault="003A1A87" w:rsidP="00863041">
      <w:pPr>
        <w:pStyle w:val="11"/>
        <w:rPr>
          <w:lang w:val="ru-RU" w:bidi="en-US"/>
        </w:rPr>
      </w:pPr>
      <w:r w:rsidRPr="00863041">
        <w:rPr>
          <w:lang w:val="ru-RU" w:bidi="en-US"/>
        </w:rPr>
        <w:t>4.</w:t>
      </w:r>
      <w:r w:rsidRPr="00863041">
        <w:rPr>
          <w:lang w:val="ru-RU" w:bidi="en-US"/>
        </w:rPr>
        <w:tab/>
        <w:t>отбор кандидатов в соответствии с квалификационными требованиями;</w:t>
      </w:r>
    </w:p>
    <w:p w14:paraId="31CB6710" w14:textId="77777777" w:rsidR="003A1A87" w:rsidRPr="00863041" w:rsidRDefault="003A1A87" w:rsidP="00863041">
      <w:pPr>
        <w:pStyle w:val="11"/>
        <w:rPr>
          <w:lang w:val="ru-RU" w:bidi="en-US"/>
        </w:rPr>
      </w:pPr>
      <w:r w:rsidRPr="00863041">
        <w:rPr>
          <w:lang w:val="ru-RU" w:bidi="en-US"/>
        </w:rPr>
        <w:t>5.</w:t>
      </w:r>
      <w:r w:rsidRPr="00863041">
        <w:rPr>
          <w:lang w:val="ru-RU" w:bidi="en-US"/>
        </w:rPr>
        <w:tab/>
        <w:t>собеседование с руководителем;</w:t>
      </w:r>
    </w:p>
    <w:p w14:paraId="633DA734" w14:textId="77777777" w:rsidR="003A1A87" w:rsidRPr="00863041" w:rsidRDefault="003A1A87" w:rsidP="00863041">
      <w:pPr>
        <w:pStyle w:val="11"/>
        <w:rPr>
          <w:lang w:val="ru-RU" w:bidi="en-US"/>
        </w:rPr>
      </w:pPr>
      <w:r w:rsidRPr="00863041">
        <w:rPr>
          <w:lang w:val="ru-RU" w:bidi="en-US"/>
        </w:rPr>
        <w:t>6.</w:t>
      </w:r>
      <w:r w:rsidRPr="00863041">
        <w:rPr>
          <w:lang w:val="ru-RU" w:bidi="en-US"/>
        </w:rPr>
        <w:tab/>
        <w:t>прием на работу.</w:t>
      </w:r>
    </w:p>
    <w:p w14:paraId="5AE457CD" w14:textId="1A3776F4" w:rsidR="003A1A87" w:rsidRPr="003A1A87" w:rsidRDefault="003A1A87" w:rsidP="003A1A87">
      <w:pPr>
        <w:spacing w:after="0" w:line="360" w:lineRule="auto"/>
        <w:ind w:firstLine="709"/>
        <w:jc w:val="both"/>
        <w:rPr>
          <w:rFonts w:ascii="Times New Roman" w:eastAsia="Times New Roman" w:hAnsi="Times New Roman" w:cs="Times New Roman"/>
          <w:kern w:val="2"/>
          <w:sz w:val="28"/>
          <w:szCs w:val="28"/>
          <w:lang w:val="ru-RU" w:eastAsia="ru-RU"/>
        </w:rPr>
      </w:pPr>
      <w:r w:rsidRPr="003A1A87">
        <w:rPr>
          <w:rFonts w:ascii="Times New Roman" w:eastAsia="Times New Roman" w:hAnsi="Times New Roman" w:cs="Times New Roman"/>
          <w:kern w:val="2"/>
          <w:sz w:val="28"/>
          <w:szCs w:val="28"/>
          <w:lang w:val="ru-RU" w:eastAsia="ru-RU"/>
        </w:rPr>
        <w:t xml:space="preserve">Проводя отбор персонала, Колл-центр ПАО «МТС» использует заявку на подбор персонала (Приложение 1), а также разные методы привлечения кандидатов (рисунок </w:t>
      </w:r>
      <w:r w:rsidR="00097256">
        <w:rPr>
          <w:rFonts w:ascii="Times New Roman" w:eastAsia="Times New Roman" w:hAnsi="Times New Roman" w:cs="Times New Roman"/>
          <w:kern w:val="2"/>
          <w:sz w:val="28"/>
          <w:szCs w:val="28"/>
          <w:lang w:val="ru-RU" w:eastAsia="ru-RU"/>
        </w:rPr>
        <w:t>2</w:t>
      </w:r>
      <w:r w:rsidRPr="003A1A87">
        <w:rPr>
          <w:rFonts w:ascii="Times New Roman" w:eastAsia="Times New Roman" w:hAnsi="Times New Roman" w:cs="Times New Roman"/>
          <w:kern w:val="2"/>
          <w:sz w:val="28"/>
          <w:szCs w:val="28"/>
          <w:lang w:val="ru-RU" w:eastAsia="ru-RU"/>
        </w:rPr>
        <w:t>).</w:t>
      </w:r>
    </w:p>
    <w:p w14:paraId="0509293B" w14:textId="77777777" w:rsidR="003A1A87" w:rsidRPr="003A1A87" w:rsidRDefault="003A1A87" w:rsidP="003A1A87">
      <w:pPr>
        <w:spacing w:after="0" w:line="240" w:lineRule="auto"/>
        <w:rPr>
          <w:rFonts w:ascii="Times New Roman" w:eastAsia="Times New Roman" w:hAnsi="Times New Roman" w:cs="Times New Roman"/>
          <w:kern w:val="2"/>
          <w:sz w:val="24"/>
          <w:szCs w:val="24"/>
          <w:lang w:val="ru-RU" w:eastAsia="ru-RU"/>
        </w:rPr>
      </w:pPr>
      <w:r w:rsidRPr="003A1A87">
        <w:rPr>
          <w:rFonts w:ascii="Times New Roman" w:eastAsia="Times New Roman" w:hAnsi="Times New Roman" w:cs="Times New Roman"/>
          <w:noProof/>
          <w:kern w:val="2"/>
          <w:sz w:val="24"/>
          <w:szCs w:val="24"/>
          <w:lang w:val="ru-RU" w:eastAsia="ru-RU"/>
        </w:rPr>
        <w:lastRenderedPageBreak/>
        <w:drawing>
          <wp:inline distT="0" distB="0" distL="0" distR="0" wp14:anchorId="638BF752" wp14:editId="0B9BF81B">
            <wp:extent cx="5973445" cy="2209800"/>
            <wp:effectExtent l="57150" t="0" r="84455" b="0"/>
            <wp:docPr id="11" name="Схема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B7F7ED2" w14:textId="61A99D2D" w:rsidR="003A1A87" w:rsidRPr="003A1A87" w:rsidRDefault="003A1A87" w:rsidP="003A1A87">
      <w:pPr>
        <w:spacing w:after="0" w:line="360" w:lineRule="auto"/>
        <w:jc w:val="center"/>
        <w:rPr>
          <w:rFonts w:ascii="Times New Roman" w:eastAsia="Times New Roman" w:hAnsi="Times New Roman" w:cs="Times New Roman"/>
          <w:bCs/>
          <w:kern w:val="2"/>
          <w:sz w:val="28"/>
          <w:szCs w:val="32"/>
          <w:lang w:val="ru-RU" w:eastAsia="ru-RU"/>
        </w:rPr>
      </w:pPr>
      <w:r w:rsidRPr="003A1A87">
        <w:rPr>
          <w:rFonts w:ascii="Times New Roman" w:eastAsia="Times New Roman" w:hAnsi="Times New Roman" w:cs="Times New Roman"/>
          <w:bCs/>
          <w:kern w:val="2"/>
          <w:sz w:val="28"/>
          <w:szCs w:val="32"/>
          <w:lang w:val="ru-RU" w:eastAsia="ru-RU"/>
        </w:rPr>
        <w:t xml:space="preserve">Рисунок </w:t>
      </w:r>
      <w:r w:rsidR="00097256">
        <w:rPr>
          <w:rFonts w:ascii="Times New Roman" w:eastAsia="Times New Roman" w:hAnsi="Times New Roman" w:cs="Times New Roman"/>
          <w:bCs/>
          <w:kern w:val="2"/>
          <w:sz w:val="28"/>
          <w:szCs w:val="32"/>
          <w:lang w:val="ru-RU" w:eastAsia="ru-RU"/>
        </w:rPr>
        <w:t>2</w:t>
      </w:r>
      <w:r w:rsidRPr="003A1A87">
        <w:rPr>
          <w:rFonts w:ascii="Times New Roman" w:eastAsia="Times New Roman" w:hAnsi="Times New Roman" w:cs="Times New Roman"/>
          <w:bCs/>
          <w:kern w:val="2"/>
          <w:sz w:val="28"/>
          <w:szCs w:val="32"/>
          <w:lang w:val="ru-RU" w:eastAsia="ru-RU"/>
        </w:rPr>
        <w:t xml:space="preserve">. </w:t>
      </w:r>
      <w:bookmarkStart w:id="9" w:name="_Hlk4796988"/>
      <w:r w:rsidRPr="003A1A87">
        <w:rPr>
          <w:rFonts w:ascii="Times New Roman" w:eastAsia="Times New Roman" w:hAnsi="Times New Roman" w:cs="Times New Roman"/>
          <w:bCs/>
          <w:kern w:val="2"/>
          <w:sz w:val="28"/>
          <w:szCs w:val="32"/>
          <w:lang w:val="ru-RU" w:eastAsia="ru-RU"/>
        </w:rPr>
        <w:t xml:space="preserve">Основные методы набора персонала в </w:t>
      </w:r>
      <w:bookmarkEnd w:id="9"/>
      <w:r w:rsidRPr="003A1A87">
        <w:rPr>
          <w:rFonts w:ascii="Times New Roman" w:eastAsia="Times New Roman" w:hAnsi="Times New Roman" w:cs="Times New Roman"/>
          <w:bCs/>
          <w:kern w:val="2"/>
          <w:sz w:val="28"/>
          <w:szCs w:val="32"/>
          <w:lang w:val="ru-RU" w:eastAsia="ru-RU"/>
        </w:rPr>
        <w:t>Колл-центре ПАО «МТС»</w:t>
      </w:r>
    </w:p>
    <w:p w14:paraId="65784D5B" w14:textId="77777777" w:rsidR="00097256" w:rsidRDefault="00097256" w:rsidP="003A1A87">
      <w:pPr>
        <w:spacing w:after="0" w:line="360" w:lineRule="auto"/>
        <w:ind w:firstLine="709"/>
        <w:jc w:val="both"/>
        <w:rPr>
          <w:rFonts w:ascii="Times New Roman" w:eastAsia="Times New Roman" w:hAnsi="Times New Roman" w:cs="Times New Roman"/>
          <w:kern w:val="2"/>
          <w:sz w:val="28"/>
          <w:szCs w:val="28"/>
          <w:lang w:val="ru-RU" w:eastAsia="ru-RU"/>
        </w:rPr>
      </w:pPr>
    </w:p>
    <w:p w14:paraId="75311594" w14:textId="42FFAC0D" w:rsidR="003A1A87" w:rsidRPr="003A1A87" w:rsidRDefault="003A1A87" w:rsidP="003A1A87">
      <w:pPr>
        <w:spacing w:after="0" w:line="360" w:lineRule="auto"/>
        <w:ind w:firstLine="709"/>
        <w:jc w:val="both"/>
        <w:rPr>
          <w:rFonts w:ascii="Times New Roman" w:eastAsia="Times New Roman" w:hAnsi="Times New Roman" w:cs="Times New Roman"/>
          <w:bCs/>
          <w:kern w:val="2"/>
          <w:sz w:val="28"/>
          <w:szCs w:val="28"/>
          <w:lang w:val="ru-RU" w:eastAsia="ru-RU"/>
        </w:rPr>
      </w:pPr>
      <w:r w:rsidRPr="003A1A87">
        <w:rPr>
          <w:rFonts w:ascii="Times New Roman" w:eastAsia="Times New Roman" w:hAnsi="Times New Roman" w:cs="Times New Roman"/>
          <w:kern w:val="2"/>
          <w:sz w:val="28"/>
          <w:szCs w:val="28"/>
          <w:lang w:val="ru-RU" w:eastAsia="ru-RU"/>
        </w:rPr>
        <w:t>Также необходимо представить этапы подбора и отбора в Колл-центре ПАО «МТС».</w:t>
      </w:r>
    </w:p>
    <w:p w14:paraId="7715C00E" w14:textId="77777777" w:rsidR="003A1A87" w:rsidRPr="003A1A87" w:rsidRDefault="003A1A87" w:rsidP="003A1A87">
      <w:pPr>
        <w:spacing w:after="0" w:line="240" w:lineRule="auto"/>
        <w:rPr>
          <w:rFonts w:ascii="Times New Roman" w:eastAsia="Times New Roman" w:hAnsi="Times New Roman" w:cs="Times New Roman"/>
          <w:kern w:val="2"/>
          <w:sz w:val="24"/>
          <w:szCs w:val="24"/>
          <w:lang w:val="ru-RU" w:eastAsia="ru-RU"/>
        </w:rPr>
      </w:pPr>
      <w:r w:rsidRPr="003A1A87">
        <w:rPr>
          <w:rFonts w:ascii="Times New Roman" w:eastAsia="Times New Roman" w:hAnsi="Times New Roman" w:cs="Times New Roman"/>
          <w:noProof/>
          <w:kern w:val="2"/>
          <w:sz w:val="24"/>
          <w:szCs w:val="24"/>
          <w:lang w:val="ru-RU" w:eastAsia="ru-RU"/>
        </w:rPr>
        <w:drawing>
          <wp:inline distT="0" distB="0" distL="0" distR="0" wp14:anchorId="7989EC30" wp14:editId="7AAC974E">
            <wp:extent cx="5934075" cy="2695575"/>
            <wp:effectExtent l="0" t="57150" r="123825" b="104775"/>
            <wp:docPr id="12" name="Схема 1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875CB81" w14:textId="5EEF53E0" w:rsidR="003A1A87" w:rsidRPr="003A1A87" w:rsidRDefault="003A1A87" w:rsidP="003A1A87">
      <w:pPr>
        <w:spacing w:after="0" w:line="360" w:lineRule="auto"/>
        <w:jc w:val="center"/>
        <w:rPr>
          <w:rFonts w:ascii="Times New Roman" w:eastAsia="Times New Roman" w:hAnsi="Times New Roman" w:cs="Times New Roman"/>
          <w:bCs/>
          <w:kern w:val="2"/>
          <w:sz w:val="28"/>
          <w:szCs w:val="32"/>
          <w:lang w:val="ru-RU" w:eastAsia="ru-RU"/>
        </w:rPr>
      </w:pPr>
      <w:r w:rsidRPr="003A1A87">
        <w:rPr>
          <w:rFonts w:ascii="Times New Roman" w:eastAsia="Times New Roman" w:hAnsi="Times New Roman" w:cs="Times New Roman"/>
          <w:bCs/>
          <w:kern w:val="2"/>
          <w:sz w:val="28"/>
          <w:szCs w:val="32"/>
          <w:lang w:val="ru-RU" w:eastAsia="ru-RU"/>
        </w:rPr>
        <w:t xml:space="preserve">Рисунок </w:t>
      </w:r>
      <w:r w:rsidR="00097256">
        <w:rPr>
          <w:rFonts w:ascii="Times New Roman" w:eastAsia="Times New Roman" w:hAnsi="Times New Roman" w:cs="Times New Roman"/>
          <w:bCs/>
          <w:kern w:val="2"/>
          <w:sz w:val="28"/>
          <w:szCs w:val="32"/>
          <w:lang w:val="ru-RU" w:eastAsia="ru-RU"/>
        </w:rPr>
        <w:t>3</w:t>
      </w:r>
      <w:r w:rsidRPr="003A1A87">
        <w:rPr>
          <w:rFonts w:ascii="Times New Roman" w:eastAsia="Times New Roman" w:hAnsi="Times New Roman" w:cs="Times New Roman"/>
          <w:bCs/>
          <w:kern w:val="2"/>
          <w:sz w:val="28"/>
          <w:szCs w:val="32"/>
          <w:lang w:val="ru-RU" w:eastAsia="ru-RU"/>
        </w:rPr>
        <w:t xml:space="preserve">. </w:t>
      </w:r>
      <w:bookmarkStart w:id="10" w:name="_Hlk4796997"/>
      <w:r w:rsidRPr="003A1A87">
        <w:rPr>
          <w:rFonts w:ascii="Times New Roman" w:eastAsia="Times New Roman" w:hAnsi="Times New Roman" w:cs="Times New Roman"/>
          <w:bCs/>
          <w:kern w:val="2"/>
          <w:sz w:val="28"/>
          <w:szCs w:val="32"/>
          <w:lang w:val="ru-RU" w:eastAsia="ru-RU"/>
        </w:rPr>
        <w:t xml:space="preserve">Общий вид процесса отбора персонала </w:t>
      </w:r>
      <w:bookmarkEnd w:id="10"/>
      <w:r w:rsidRPr="003A1A87">
        <w:rPr>
          <w:rFonts w:ascii="Times New Roman" w:eastAsia="Times New Roman" w:hAnsi="Times New Roman" w:cs="Times New Roman"/>
          <w:bCs/>
          <w:kern w:val="2"/>
          <w:sz w:val="28"/>
          <w:szCs w:val="32"/>
          <w:lang w:val="ru-RU" w:eastAsia="ru-RU"/>
        </w:rPr>
        <w:t>Колл-центра ПАО «МТС»</w:t>
      </w:r>
    </w:p>
    <w:p w14:paraId="53E24EF0" w14:textId="77777777" w:rsidR="00097256" w:rsidRDefault="00097256" w:rsidP="003A1A87">
      <w:pPr>
        <w:spacing w:after="0" w:line="360" w:lineRule="auto"/>
        <w:ind w:firstLine="709"/>
        <w:contextualSpacing/>
        <w:jc w:val="both"/>
        <w:rPr>
          <w:rFonts w:ascii="Times New Roman" w:eastAsia="Calibri" w:hAnsi="Times New Roman" w:cs="Times New Roman"/>
          <w:sz w:val="28"/>
          <w:szCs w:val="28"/>
          <w:lang w:val="ru-RU" w:bidi="en-US"/>
        </w:rPr>
      </w:pPr>
    </w:p>
    <w:p w14:paraId="7A0CD56C" w14:textId="533C85B5" w:rsidR="003A1A87" w:rsidRPr="003A1A87" w:rsidRDefault="003A1A87" w:rsidP="003A1A87">
      <w:pPr>
        <w:spacing w:after="0" w:line="360" w:lineRule="auto"/>
        <w:ind w:firstLine="709"/>
        <w:contextualSpacing/>
        <w:jc w:val="both"/>
        <w:rPr>
          <w:rFonts w:ascii="Times New Roman" w:eastAsia="Calibri" w:hAnsi="Times New Roman" w:cs="Times New Roman"/>
          <w:sz w:val="28"/>
          <w:szCs w:val="28"/>
          <w:lang w:val="ru-RU" w:bidi="en-US"/>
        </w:rPr>
      </w:pPr>
      <w:r w:rsidRPr="003A1A87">
        <w:rPr>
          <w:rFonts w:ascii="Times New Roman" w:eastAsia="Calibri" w:hAnsi="Times New Roman" w:cs="Times New Roman"/>
          <w:sz w:val="28"/>
          <w:szCs w:val="28"/>
          <w:lang w:val="ru-RU" w:bidi="en-US"/>
        </w:rPr>
        <w:t>Как видим в представленной схеме из основных этапов отбора персонала Колл-центра ПАО «МТС» «выпадает» этап проведения профессионального тестирования и собеседования с руководителем.</w:t>
      </w:r>
    </w:p>
    <w:p w14:paraId="59648DF6" w14:textId="77777777" w:rsidR="003A1A87" w:rsidRPr="003A1A87" w:rsidRDefault="003A1A87" w:rsidP="003A1A87">
      <w:pPr>
        <w:spacing w:after="0" w:line="360" w:lineRule="auto"/>
        <w:ind w:firstLine="709"/>
        <w:contextualSpacing/>
        <w:jc w:val="both"/>
        <w:rPr>
          <w:rFonts w:ascii="Times New Roman" w:eastAsia="Calibri" w:hAnsi="Times New Roman" w:cs="Times New Roman"/>
          <w:sz w:val="28"/>
          <w:szCs w:val="27"/>
          <w:lang w:val="ru-RU" w:bidi="en-US"/>
        </w:rPr>
      </w:pPr>
      <w:r w:rsidRPr="003A1A87">
        <w:rPr>
          <w:rFonts w:ascii="Times New Roman" w:eastAsia="Calibri" w:hAnsi="Times New Roman" w:cs="Times New Roman"/>
          <w:sz w:val="28"/>
          <w:szCs w:val="27"/>
          <w:shd w:val="clear" w:color="auto" w:fill="FFFFFF"/>
          <w:lang w:val="ru-RU" w:bidi="en-US"/>
        </w:rPr>
        <w:t>После выделения подходящих кандидатов проводится собеседование по телефону.</w:t>
      </w:r>
    </w:p>
    <w:p w14:paraId="01A70EC8" w14:textId="77777777" w:rsidR="003A1A87" w:rsidRPr="003A1A87" w:rsidRDefault="003A1A87" w:rsidP="003A1A87">
      <w:pPr>
        <w:spacing w:after="0" w:line="360" w:lineRule="auto"/>
        <w:ind w:firstLine="709"/>
        <w:contextualSpacing/>
        <w:jc w:val="both"/>
        <w:rPr>
          <w:rFonts w:ascii="Times New Roman" w:eastAsia="Calibri" w:hAnsi="Times New Roman" w:cs="Times New Roman"/>
          <w:sz w:val="28"/>
          <w:szCs w:val="27"/>
          <w:shd w:val="clear" w:color="auto" w:fill="FFFFFF"/>
          <w:lang w:val="ru-RU" w:bidi="en-US"/>
        </w:rPr>
      </w:pPr>
      <w:r w:rsidRPr="003A1A87">
        <w:rPr>
          <w:rFonts w:ascii="Times New Roman" w:eastAsia="Calibri" w:hAnsi="Times New Roman" w:cs="Times New Roman"/>
          <w:sz w:val="28"/>
          <w:szCs w:val="27"/>
          <w:shd w:val="clear" w:color="auto" w:fill="FFFFFF"/>
          <w:lang w:val="ru-RU" w:bidi="en-US"/>
        </w:rPr>
        <w:t xml:space="preserve">Результаты ознакомительного собеседования по телефону позволяют сотрудникам отдела кадров отсеять сразу же до 60-75% кандидатов не </w:t>
      </w:r>
      <w:r w:rsidRPr="003A1A87">
        <w:rPr>
          <w:rFonts w:ascii="Times New Roman" w:eastAsia="Calibri" w:hAnsi="Times New Roman" w:cs="Times New Roman"/>
          <w:sz w:val="28"/>
          <w:szCs w:val="27"/>
          <w:shd w:val="clear" w:color="auto" w:fill="FFFFFF"/>
          <w:lang w:val="ru-RU" w:bidi="en-US"/>
        </w:rPr>
        <w:lastRenderedPageBreak/>
        <w:t xml:space="preserve">подходящим по основным критериям отбора. А именно: </w:t>
      </w:r>
      <w:r w:rsidRPr="003A1A87">
        <w:rPr>
          <w:rFonts w:ascii="Times New Roman" w:eastAsia="Calibri" w:hAnsi="Times New Roman" w:cs="Times New Roman"/>
          <w:sz w:val="28"/>
          <w:szCs w:val="28"/>
          <w:lang w:val="ru-RU" w:bidi="en-US"/>
        </w:rPr>
        <w:t xml:space="preserve">образование, опыт работы в данной сфере, персональные характеристики, типы личности. </w:t>
      </w:r>
    </w:p>
    <w:p w14:paraId="00EEBE2A" w14:textId="705A2009" w:rsidR="003A1A87" w:rsidRPr="003A1A87" w:rsidRDefault="003A1A87" w:rsidP="003A1A87">
      <w:pPr>
        <w:spacing w:after="0" w:line="360" w:lineRule="auto"/>
        <w:ind w:firstLine="709"/>
        <w:contextualSpacing/>
        <w:jc w:val="both"/>
        <w:rPr>
          <w:rFonts w:ascii="Times New Roman" w:eastAsia="Calibri" w:hAnsi="Times New Roman" w:cs="Times New Roman"/>
          <w:sz w:val="28"/>
          <w:szCs w:val="28"/>
          <w:lang w:val="ru-RU" w:bidi="en-US"/>
        </w:rPr>
      </w:pPr>
      <w:r w:rsidRPr="003A1A87">
        <w:rPr>
          <w:rFonts w:ascii="Times New Roman" w:eastAsia="Calibri" w:hAnsi="Times New Roman" w:cs="Times New Roman"/>
          <w:sz w:val="28"/>
          <w:szCs w:val="28"/>
          <w:lang w:val="ru-RU" w:bidi="en-US"/>
        </w:rPr>
        <w:t xml:space="preserve">Следующим этапом в технологии отбора персонала должно быть проведение оценочных мероприятий и собеседование со специалистом по оценке персонала или руководителем. </w:t>
      </w:r>
    </w:p>
    <w:p w14:paraId="4F7420B3" w14:textId="77777777" w:rsidR="003A1A87" w:rsidRPr="003A1A87" w:rsidRDefault="003A1A87" w:rsidP="003A1A87">
      <w:pPr>
        <w:spacing w:after="0" w:line="360" w:lineRule="auto"/>
        <w:ind w:firstLine="709"/>
        <w:contextualSpacing/>
        <w:jc w:val="both"/>
        <w:rPr>
          <w:rFonts w:ascii="Times New Roman" w:eastAsia="Calibri" w:hAnsi="Times New Roman" w:cs="Times New Roman"/>
          <w:color w:val="FF0000"/>
          <w:sz w:val="28"/>
          <w:szCs w:val="28"/>
          <w:lang w:val="ru-RU" w:bidi="en-US"/>
        </w:rPr>
      </w:pPr>
      <w:r w:rsidRPr="003A1A87">
        <w:rPr>
          <w:rFonts w:ascii="Times New Roman" w:eastAsia="Calibri" w:hAnsi="Times New Roman" w:cs="Times New Roman"/>
          <w:sz w:val="28"/>
          <w:szCs w:val="28"/>
          <w:lang w:val="ru-RU" w:bidi="en-US"/>
        </w:rPr>
        <w:t xml:space="preserve">Таким образом, процесс организация отбора персонала на предприятии имеет некоторые недостатки: </w:t>
      </w:r>
    </w:p>
    <w:p w14:paraId="351759C1" w14:textId="77777777" w:rsidR="003A1A87" w:rsidRPr="003A1A87" w:rsidRDefault="003A1A87" w:rsidP="003A1A87">
      <w:pPr>
        <w:numPr>
          <w:ilvl w:val="1"/>
          <w:numId w:val="5"/>
        </w:numPr>
        <w:spacing w:after="0" w:line="360" w:lineRule="auto"/>
        <w:ind w:left="0" w:firstLine="709"/>
        <w:contextualSpacing/>
        <w:jc w:val="both"/>
        <w:rPr>
          <w:rFonts w:ascii="Times New Roman" w:eastAsia="Calibri" w:hAnsi="Times New Roman" w:cs="Times New Roman"/>
          <w:sz w:val="28"/>
          <w:szCs w:val="28"/>
          <w:lang w:val="ru-RU" w:bidi="en-US"/>
        </w:rPr>
      </w:pPr>
      <w:r w:rsidRPr="003A1A87">
        <w:rPr>
          <w:rFonts w:ascii="Times New Roman" w:eastAsia="Calibri" w:hAnsi="Times New Roman" w:cs="Times New Roman"/>
          <w:sz w:val="28"/>
          <w:szCs w:val="28"/>
          <w:lang w:val="ru-RU" w:bidi="en-US"/>
        </w:rPr>
        <w:t>в организации отсутствует четко отведенное время на собеседование с руководителем, претенденты на рабочее место приходят каждый день, но им приходится ждать, когда у руководителя появится свободное время</w:t>
      </w:r>
      <w:r w:rsidRPr="003A1A87">
        <w:rPr>
          <w:rFonts w:ascii="Times New Roman" w:eastAsia="Calibri" w:hAnsi="Times New Roman" w:cs="Times New Roman"/>
          <w:noProof/>
          <w:sz w:val="28"/>
          <w:szCs w:val="28"/>
          <w:lang w:val="ru-RU" w:bidi="en-US"/>
        </w:rPr>
        <w:t>;</w:t>
      </w:r>
    </w:p>
    <w:p w14:paraId="2734299B" w14:textId="6B647606" w:rsidR="00605C38" w:rsidRPr="00605C38" w:rsidRDefault="003A1A87" w:rsidP="00605C38">
      <w:pPr>
        <w:numPr>
          <w:ilvl w:val="1"/>
          <w:numId w:val="5"/>
        </w:numPr>
        <w:spacing w:after="0" w:line="360" w:lineRule="auto"/>
        <w:ind w:left="0" w:firstLine="709"/>
        <w:contextualSpacing/>
        <w:jc w:val="both"/>
        <w:rPr>
          <w:rFonts w:ascii="Times New Roman" w:eastAsia="Calibri" w:hAnsi="Times New Roman" w:cs="Times New Roman"/>
          <w:sz w:val="28"/>
          <w:szCs w:val="28"/>
          <w:lang w:val="ru-RU" w:bidi="en-US"/>
        </w:rPr>
      </w:pPr>
      <w:r w:rsidRPr="003A1A87">
        <w:rPr>
          <w:rFonts w:ascii="Times New Roman" w:eastAsia="Calibri" w:hAnsi="Times New Roman" w:cs="Times New Roman"/>
          <w:sz w:val="28"/>
          <w:szCs w:val="28"/>
          <w:lang w:val="ru-RU" w:bidi="en-US"/>
        </w:rPr>
        <w:t xml:space="preserve"> в компании нет четкой системы и алгоритма оценки при отборе кадров, отсюда и боль</w:t>
      </w:r>
      <w:r w:rsidRPr="003A1A87">
        <w:rPr>
          <w:rFonts w:ascii="Times New Roman" w:eastAsia="Calibri" w:hAnsi="Times New Roman" w:cs="Times New Roman"/>
          <w:sz w:val="28"/>
          <w:szCs w:val="28"/>
          <w:lang w:val="ru-RU" w:bidi="en-US"/>
        </w:rPr>
        <w:softHyphen/>
        <w:t>шинство проблем, связанных с некачествен</w:t>
      </w:r>
      <w:r w:rsidRPr="003A1A87">
        <w:rPr>
          <w:rFonts w:ascii="Times New Roman" w:eastAsia="Calibri" w:hAnsi="Times New Roman" w:cs="Times New Roman"/>
          <w:sz w:val="28"/>
          <w:szCs w:val="28"/>
          <w:lang w:val="ru-RU" w:bidi="en-US"/>
        </w:rPr>
        <w:softHyphen/>
        <w:t>ным привлечением сотрудников, а также высокая текучесть кадров</w:t>
      </w:r>
      <w:r w:rsidRPr="003A1A87">
        <w:rPr>
          <w:rFonts w:ascii="Times New Roman" w:eastAsia="Times New Roman" w:hAnsi="Times New Roman" w:cs="Times New Roman"/>
          <w:sz w:val="27"/>
          <w:szCs w:val="27"/>
          <w:lang w:val="ru-RU" w:eastAsia="ru-RU" w:bidi="en-US"/>
        </w:rPr>
        <w:t>.</w:t>
      </w:r>
    </w:p>
    <w:p w14:paraId="61FA1A6F" w14:textId="5EE58BE1" w:rsidR="003A1A87" w:rsidRPr="003A1A87" w:rsidRDefault="003A1A87" w:rsidP="003A1A87">
      <w:pPr>
        <w:widowControl w:val="0"/>
        <w:spacing w:after="0" w:line="360" w:lineRule="auto"/>
        <w:jc w:val="right"/>
        <w:rPr>
          <w:rFonts w:ascii="Times New Roman" w:eastAsia="Times New Roman" w:hAnsi="Times New Roman" w:cs="Times New Roman"/>
          <w:bCs/>
          <w:sz w:val="28"/>
          <w:szCs w:val="28"/>
          <w:lang w:val="ru-RU" w:eastAsia="ru-RU"/>
        </w:rPr>
      </w:pPr>
      <w:r w:rsidRPr="003A1A87">
        <w:rPr>
          <w:rFonts w:ascii="Times New Roman" w:eastAsia="Times New Roman" w:hAnsi="Times New Roman" w:cs="Times New Roman"/>
          <w:bCs/>
          <w:sz w:val="28"/>
          <w:szCs w:val="28"/>
          <w:lang w:val="ru-RU" w:eastAsia="ru-RU"/>
        </w:rPr>
        <w:t xml:space="preserve">Таблица </w:t>
      </w:r>
      <w:bookmarkStart w:id="11" w:name="_Toc505888394"/>
      <w:r w:rsidR="00097256">
        <w:rPr>
          <w:rFonts w:ascii="Times New Roman" w:eastAsia="Times New Roman" w:hAnsi="Times New Roman" w:cs="Times New Roman"/>
          <w:bCs/>
          <w:sz w:val="28"/>
          <w:szCs w:val="28"/>
          <w:lang w:val="ru-RU" w:eastAsia="ru-RU"/>
        </w:rPr>
        <w:t>4</w:t>
      </w:r>
    </w:p>
    <w:p w14:paraId="52D5047E" w14:textId="46AD4FBF" w:rsidR="003A1A87" w:rsidRPr="003A1A87" w:rsidRDefault="003A1A87" w:rsidP="003A1A87">
      <w:pPr>
        <w:widowControl w:val="0"/>
        <w:spacing w:after="0" w:line="360" w:lineRule="auto"/>
        <w:jc w:val="center"/>
        <w:rPr>
          <w:rFonts w:ascii="Times New Roman" w:eastAsia="Times New Roman" w:hAnsi="Times New Roman" w:cs="Times New Roman"/>
          <w:bCs/>
          <w:sz w:val="28"/>
          <w:szCs w:val="28"/>
          <w:lang w:val="ru-RU" w:eastAsia="ru-RU"/>
        </w:rPr>
      </w:pPr>
      <w:r w:rsidRPr="003A1A87">
        <w:rPr>
          <w:rFonts w:ascii="Times New Roman" w:eastAsia="Calibri" w:hAnsi="Times New Roman" w:cs="Times New Roman"/>
          <w:bCs/>
          <w:sz w:val="28"/>
          <w:szCs w:val="28"/>
          <w:lang w:val="ru-RU" w:eastAsia="ru-RU"/>
        </w:rPr>
        <w:t xml:space="preserve">Статистика актуальных показателей при проведении набора персонала Колл-центра ПАО «МТС» за </w:t>
      </w:r>
      <w:r w:rsidR="00097256">
        <w:rPr>
          <w:rFonts w:ascii="Times New Roman" w:eastAsia="Calibri" w:hAnsi="Times New Roman" w:cs="Times New Roman"/>
          <w:bCs/>
          <w:sz w:val="28"/>
          <w:szCs w:val="28"/>
          <w:lang w:val="ru-RU" w:eastAsia="ru-RU"/>
        </w:rPr>
        <w:t>2018</w:t>
      </w:r>
      <w:r w:rsidRPr="003A1A87">
        <w:rPr>
          <w:rFonts w:ascii="Times New Roman" w:eastAsia="Calibri" w:hAnsi="Times New Roman" w:cs="Times New Roman"/>
          <w:bCs/>
          <w:sz w:val="28"/>
          <w:szCs w:val="28"/>
          <w:lang w:val="ru-RU" w:eastAsia="ru-RU"/>
        </w:rPr>
        <w:t xml:space="preserve"> – </w:t>
      </w:r>
      <w:r w:rsidR="00097256">
        <w:rPr>
          <w:rFonts w:ascii="Times New Roman" w:eastAsia="Calibri" w:hAnsi="Times New Roman" w:cs="Times New Roman"/>
          <w:bCs/>
          <w:sz w:val="28"/>
          <w:szCs w:val="28"/>
          <w:lang w:val="ru-RU" w:eastAsia="ru-RU"/>
        </w:rPr>
        <w:t>2020</w:t>
      </w:r>
      <w:r w:rsidRPr="003A1A87">
        <w:rPr>
          <w:rFonts w:ascii="Times New Roman" w:eastAsia="Calibri" w:hAnsi="Times New Roman" w:cs="Times New Roman"/>
          <w:bCs/>
          <w:sz w:val="28"/>
          <w:szCs w:val="28"/>
          <w:lang w:val="ru-RU" w:eastAsia="ru-RU"/>
        </w:rPr>
        <w:t xml:space="preserve"> г. г.</w:t>
      </w:r>
    </w:p>
    <w:tbl>
      <w:tblPr>
        <w:tblStyle w:val="110"/>
        <w:tblW w:w="9824" w:type="dxa"/>
        <w:tblInd w:w="0" w:type="dxa"/>
        <w:tblLayout w:type="fixed"/>
        <w:tblLook w:val="04A0" w:firstRow="1" w:lastRow="0" w:firstColumn="1" w:lastColumn="0" w:noHBand="0" w:noVBand="1"/>
      </w:tblPr>
      <w:tblGrid>
        <w:gridCol w:w="2444"/>
        <w:gridCol w:w="643"/>
        <w:gridCol w:w="877"/>
        <w:gridCol w:w="643"/>
        <w:gridCol w:w="816"/>
        <w:gridCol w:w="668"/>
        <w:gridCol w:w="850"/>
        <w:gridCol w:w="1324"/>
        <w:gridCol w:w="1559"/>
      </w:tblGrid>
      <w:tr w:rsidR="003A1A87" w:rsidRPr="003A1A87" w14:paraId="10C45816" w14:textId="77777777" w:rsidTr="003A1A87">
        <w:trPr>
          <w:trHeight w:val="20"/>
        </w:trPr>
        <w:tc>
          <w:tcPr>
            <w:tcW w:w="2444" w:type="dxa"/>
            <w:vMerge w:val="restart"/>
          </w:tcPr>
          <w:p w14:paraId="511A2C64" w14:textId="77777777" w:rsidR="003A1A87" w:rsidRPr="003A1A87" w:rsidRDefault="003A1A87" w:rsidP="003A1A87">
            <w:pPr>
              <w:widowControl w:val="0"/>
              <w:contextualSpacing/>
              <w:jc w:val="center"/>
              <w:outlineLvl w:val="1"/>
              <w:rPr>
                <w:rFonts w:ascii="Times New Roman" w:eastAsia="Calibri" w:hAnsi="Times New Roman" w:cs="Times New Roman"/>
                <w:bCs/>
                <w:sz w:val="24"/>
                <w:szCs w:val="24"/>
                <w:lang w:eastAsia="ru-RU"/>
              </w:rPr>
            </w:pPr>
          </w:p>
        </w:tc>
        <w:tc>
          <w:tcPr>
            <w:tcW w:w="1520" w:type="dxa"/>
            <w:gridSpan w:val="2"/>
          </w:tcPr>
          <w:p w14:paraId="7425D144" w14:textId="054E6A0E" w:rsidR="003A1A87" w:rsidRPr="003A1A87" w:rsidRDefault="00097256" w:rsidP="003A1A87">
            <w:pPr>
              <w:widowControl w:val="0"/>
              <w:contextualSpacing/>
              <w:jc w:val="center"/>
              <w:outlineLvl w:val="1"/>
              <w:rPr>
                <w:rFonts w:ascii="Times New Roman" w:eastAsia="Calibri" w:hAnsi="Times New Roman" w:cs="Times New Roman"/>
                <w:bCs/>
                <w:sz w:val="24"/>
                <w:szCs w:val="24"/>
                <w:lang w:eastAsia="ru-RU"/>
              </w:rPr>
            </w:pPr>
            <w:bookmarkStart w:id="12" w:name="_Toc62768179"/>
            <w:bookmarkStart w:id="13" w:name="_Toc66649819"/>
            <w:bookmarkStart w:id="14" w:name="_Toc66649856"/>
            <w:r>
              <w:rPr>
                <w:rFonts w:ascii="Times New Roman" w:eastAsia="Calibri" w:hAnsi="Times New Roman" w:cs="Times New Roman"/>
                <w:bCs/>
                <w:sz w:val="24"/>
                <w:szCs w:val="24"/>
                <w:lang w:eastAsia="ru-RU"/>
              </w:rPr>
              <w:t>2018</w:t>
            </w:r>
            <w:bookmarkEnd w:id="12"/>
            <w:bookmarkEnd w:id="13"/>
            <w:bookmarkEnd w:id="14"/>
          </w:p>
        </w:tc>
        <w:tc>
          <w:tcPr>
            <w:tcW w:w="1459" w:type="dxa"/>
            <w:gridSpan w:val="2"/>
          </w:tcPr>
          <w:p w14:paraId="69DA0ED8" w14:textId="3C83B6A2" w:rsidR="003A1A87" w:rsidRPr="003A1A87" w:rsidRDefault="00097256" w:rsidP="003A1A87">
            <w:pPr>
              <w:widowControl w:val="0"/>
              <w:contextualSpacing/>
              <w:jc w:val="center"/>
              <w:outlineLvl w:val="1"/>
              <w:rPr>
                <w:rFonts w:ascii="Times New Roman" w:eastAsia="Calibri" w:hAnsi="Times New Roman" w:cs="Times New Roman"/>
                <w:bCs/>
                <w:sz w:val="24"/>
                <w:szCs w:val="24"/>
                <w:lang w:eastAsia="ru-RU"/>
              </w:rPr>
            </w:pPr>
            <w:bookmarkStart w:id="15" w:name="_Toc62768180"/>
            <w:bookmarkStart w:id="16" w:name="_Toc66649820"/>
            <w:bookmarkStart w:id="17" w:name="_Toc66649857"/>
            <w:r>
              <w:rPr>
                <w:rFonts w:ascii="Times New Roman" w:eastAsia="Calibri" w:hAnsi="Times New Roman" w:cs="Times New Roman"/>
                <w:bCs/>
                <w:sz w:val="24"/>
                <w:szCs w:val="24"/>
                <w:lang w:eastAsia="ru-RU"/>
              </w:rPr>
              <w:t>2019</w:t>
            </w:r>
            <w:bookmarkEnd w:id="15"/>
            <w:bookmarkEnd w:id="16"/>
            <w:bookmarkEnd w:id="17"/>
          </w:p>
        </w:tc>
        <w:tc>
          <w:tcPr>
            <w:tcW w:w="1518" w:type="dxa"/>
            <w:gridSpan w:val="2"/>
          </w:tcPr>
          <w:p w14:paraId="6D785918" w14:textId="2E629F76" w:rsidR="003A1A87" w:rsidRPr="003A1A87" w:rsidRDefault="00097256" w:rsidP="003A1A87">
            <w:pPr>
              <w:widowControl w:val="0"/>
              <w:contextualSpacing/>
              <w:jc w:val="center"/>
              <w:outlineLvl w:val="1"/>
              <w:rPr>
                <w:rFonts w:ascii="Times New Roman" w:eastAsia="Calibri" w:hAnsi="Times New Roman" w:cs="Times New Roman"/>
                <w:bCs/>
                <w:sz w:val="24"/>
                <w:szCs w:val="24"/>
                <w:lang w:eastAsia="ru-RU"/>
              </w:rPr>
            </w:pPr>
            <w:bookmarkStart w:id="18" w:name="_Toc62768181"/>
            <w:bookmarkStart w:id="19" w:name="_Toc66649821"/>
            <w:bookmarkStart w:id="20" w:name="_Toc66649858"/>
            <w:r>
              <w:rPr>
                <w:rFonts w:ascii="Times New Roman" w:eastAsia="Calibri" w:hAnsi="Times New Roman" w:cs="Times New Roman"/>
                <w:bCs/>
                <w:sz w:val="24"/>
                <w:szCs w:val="24"/>
                <w:lang w:eastAsia="ru-RU"/>
              </w:rPr>
              <w:t>2020</w:t>
            </w:r>
            <w:bookmarkEnd w:id="18"/>
            <w:bookmarkEnd w:id="19"/>
            <w:bookmarkEnd w:id="20"/>
          </w:p>
        </w:tc>
        <w:tc>
          <w:tcPr>
            <w:tcW w:w="1324" w:type="dxa"/>
          </w:tcPr>
          <w:p w14:paraId="3CFEEBC0" w14:textId="77777777" w:rsidR="003A1A87" w:rsidRPr="003A1A87" w:rsidRDefault="003A1A87" w:rsidP="003A1A87">
            <w:pPr>
              <w:widowControl w:val="0"/>
              <w:contextualSpacing/>
              <w:jc w:val="center"/>
              <w:outlineLvl w:val="1"/>
              <w:rPr>
                <w:rFonts w:ascii="Times New Roman" w:eastAsia="Calibri" w:hAnsi="Times New Roman" w:cs="Times New Roman"/>
                <w:bCs/>
                <w:sz w:val="24"/>
                <w:szCs w:val="24"/>
                <w:lang w:eastAsia="ru-RU"/>
              </w:rPr>
            </w:pPr>
            <w:bookmarkStart w:id="21" w:name="_Toc515445860"/>
            <w:bookmarkStart w:id="22" w:name="_Toc525238122"/>
            <w:bookmarkStart w:id="23" w:name="_Toc532133525"/>
            <w:bookmarkStart w:id="24" w:name="_Toc532138642"/>
            <w:bookmarkStart w:id="25" w:name="_Toc532459228"/>
            <w:bookmarkStart w:id="26" w:name="_Toc532459556"/>
            <w:bookmarkStart w:id="27" w:name="_Toc533612387"/>
            <w:bookmarkStart w:id="28" w:name="_Toc533877324"/>
            <w:bookmarkStart w:id="29" w:name="_Toc534836208"/>
            <w:bookmarkStart w:id="30" w:name="_Toc535161417"/>
            <w:bookmarkStart w:id="31" w:name="_Toc535355954"/>
            <w:bookmarkStart w:id="32" w:name="_Toc535356179"/>
            <w:bookmarkStart w:id="33" w:name="_Toc8207485"/>
            <w:bookmarkStart w:id="34" w:name="_Toc21447364"/>
            <w:bookmarkStart w:id="35" w:name="_Toc62768182"/>
            <w:bookmarkStart w:id="36" w:name="_Toc66649822"/>
            <w:bookmarkStart w:id="37" w:name="_Toc66649859"/>
            <w:r w:rsidRPr="003A1A87">
              <w:rPr>
                <w:rFonts w:ascii="Times New Roman" w:eastAsia="Calibri" w:hAnsi="Times New Roman" w:cs="Times New Roman"/>
                <w:bCs/>
                <w:sz w:val="24"/>
                <w:szCs w:val="24"/>
                <w:lang w:eastAsia="ru-RU"/>
              </w:rPr>
              <w:t>Абсолютное изменение</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c>
          <w:tcPr>
            <w:tcW w:w="1559" w:type="dxa"/>
          </w:tcPr>
          <w:p w14:paraId="1AA6EC4F" w14:textId="77777777" w:rsidR="003A1A87" w:rsidRPr="003A1A87" w:rsidRDefault="003A1A87" w:rsidP="003A1A87">
            <w:pPr>
              <w:widowControl w:val="0"/>
              <w:contextualSpacing/>
              <w:jc w:val="center"/>
              <w:outlineLvl w:val="1"/>
              <w:rPr>
                <w:rFonts w:ascii="Times New Roman" w:eastAsia="Calibri" w:hAnsi="Times New Roman" w:cs="Times New Roman"/>
                <w:bCs/>
                <w:sz w:val="24"/>
                <w:szCs w:val="24"/>
                <w:lang w:eastAsia="ru-RU"/>
              </w:rPr>
            </w:pPr>
            <w:bookmarkStart w:id="38" w:name="_Toc515445861"/>
            <w:bookmarkStart w:id="39" w:name="_Toc525238123"/>
            <w:bookmarkStart w:id="40" w:name="_Toc532133526"/>
            <w:bookmarkStart w:id="41" w:name="_Toc532138643"/>
            <w:bookmarkStart w:id="42" w:name="_Toc532459229"/>
            <w:bookmarkStart w:id="43" w:name="_Toc532459557"/>
            <w:bookmarkStart w:id="44" w:name="_Toc533612388"/>
            <w:bookmarkStart w:id="45" w:name="_Toc533877325"/>
            <w:bookmarkStart w:id="46" w:name="_Toc534836209"/>
            <w:bookmarkStart w:id="47" w:name="_Toc535161418"/>
            <w:bookmarkStart w:id="48" w:name="_Toc535355955"/>
            <w:bookmarkStart w:id="49" w:name="_Toc535356180"/>
            <w:bookmarkStart w:id="50" w:name="_Toc8207486"/>
            <w:bookmarkStart w:id="51" w:name="_Toc21447365"/>
            <w:bookmarkStart w:id="52" w:name="_Toc62768183"/>
            <w:bookmarkStart w:id="53" w:name="_Toc66649823"/>
            <w:bookmarkStart w:id="54" w:name="_Toc66649860"/>
            <w:r w:rsidRPr="003A1A87">
              <w:rPr>
                <w:rFonts w:ascii="Times New Roman" w:eastAsia="Calibri" w:hAnsi="Times New Roman" w:cs="Times New Roman"/>
                <w:bCs/>
                <w:sz w:val="24"/>
                <w:szCs w:val="24"/>
                <w:lang w:eastAsia="ru-RU"/>
              </w:rPr>
              <w:t>Относительное изменение</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c>
      </w:tr>
      <w:tr w:rsidR="003A1A87" w:rsidRPr="003A1A87" w14:paraId="7DDB5B0E" w14:textId="77777777" w:rsidTr="003A1A87">
        <w:trPr>
          <w:trHeight w:val="20"/>
        </w:trPr>
        <w:tc>
          <w:tcPr>
            <w:tcW w:w="2444" w:type="dxa"/>
            <w:vMerge/>
          </w:tcPr>
          <w:p w14:paraId="5773FF1C"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p>
        </w:tc>
        <w:tc>
          <w:tcPr>
            <w:tcW w:w="643" w:type="dxa"/>
          </w:tcPr>
          <w:p w14:paraId="180EBB14"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bookmarkStart w:id="55" w:name="_Toc515445862"/>
            <w:bookmarkStart w:id="56" w:name="_Toc525238124"/>
            <w:bookmarkStart w:id="57" w:name="_Toc532133527"/>
            <w:bookmarkStart w:id="58" w:name="_Toc532138644"/>
            <w:bookmarkStart w:id="59" w:name="_Toc532459230"/>
            <w:bookmarkStart w:id="60" w:name="_Toc532459558"/>
            <w:bookmarkStart w:id="61" w:name="_Toc533612389"/>
            <w:bookmarkStart w:id="62" w:name="_Toc533877326"/>
            <w:bookmarkStart w:id="63" w:name="_Toc534836210"/>
            <w:bookmarkStart w:id="64" w:name="_Toc535161419"/>
            <w:bookmarkStart w:id="65" w:name="_Toc535355956"/>
            <w:bookmarkStart w:id="66" w:name="_Toc535356181"/>
            <w:bookmarkStart w:id="67" w:name="_Toc8207487"/>
            <w:bookmarkStart w:id="68" w:name="_Toc21447366"/>
            <w:bookmarkStart w:id="69" w:name="_Toc62768184"/>
            <w:bookmarkStart w:id="70" w:name="_Toc66649824"/>
            <w:bookmarkStart w:id="71" w:name="_Toc66649861"/>
            <w:r w:rsidRPr="003A1A87">
              <w:rPr>
                <w:rFonts w:ascii="Times New Roman" w:eastAsia="Calibri" w:hAnsi="Times New Roman" w:cs="Times New Roman"/>
                <w:bCs/>
                <w:sz w:val="24"/>
                <w:szCs w:val="24"/>
                <w:lang w:eastAsia="ru-RU"/>
              </w:rPr>
              <w:t>чел</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c>
        <w:tc>
          <w:tcPr>
            <w:tcW w:w="877" w:type="dxa"/>
          </w:tcPr>
          <w:p w14:paraId="082BA2F2"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bookmarkStart w:id="72" w:name="_Toc515445863"/>
            <w:bookmarkStart w:id="73" w:name="_Toc525238125"/>
            <w:bookmarkStart w:id="74" w:name="_Toc532133528"/>
            <w:bookmarkStart w:id="75" w:name="_Toc532138645"/>
            <w:bookmarkStart w:id="76" w:name="_Toc532459231"/>
            <w:bookmarkStart w:id="77" w:name="_Toc532459559"/>
            <w:bookmarkStart w:id="78" w:name="_Toc533612390"/>
            <w:bookmarkStart w:id="79" w:name="_Toc533877327"/>
            <w:bookmarkStart w:id="80" w:name="_Toc534836211"/>
            <w:bookmarkStart w:id="81" w:name="_Toc535161420"/>
            <w:bookmarkStart w:id="82" w:name="_Toc535355957"/>
            <w:bookmarkStart w:id="83" w:name="_Toc535356182"/>
            <w:bookmarkStart w:id="84" w:name="_Toc8207488"/>
            <w:bookmarkStart w:id="85" w:name="_Toc21447367"/>
            <w:bookmarkStart w:id="86" w:name="_Toc62768185"/>
            <w:bookmarkStart w:id="87" w:name="_Toc66649825"/>
            <w:bookmarkStart w:id="88" w:name="_Toc66649862"/>
            <w:r w:rsidRPr="003A1A87">
              <w:rPr>
                <w:rFonts w:ascii="Times New Roman" w:eastAsia="Calibri" w:hAnsi="Times New Roman" w:cs="Times New Roman"/>
                <w:bCs/>
                <w:sz w:val="24"/>
                <w:szCs w:val="24"/>
                <w:lang w:eastAsia="ru-RU"/>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tc>
        <w:tc>
          <w:tcPr>
            <w:tcW w:w="643" w:type="dxa"/>
          </w:tcPr>
          <w:p w14:paraId="0D16C5A1" w14:textId="41498148" w:rsidR="003A1A87" w:rsidRPr="003A1A87" w:rsidRDefault="00863041" w:rsidP="003A1A87">
            <w:pPr>
              <w:widowControl w:val="0"/>
              <w:contextualSpacing/>
              <w:jc w:val="both"/>
              <w:outlineLvl w:val="1"/>
              <w:rPr>
                <w:rFonts w:ascii="Times New Roman" w:eastAsia="Calibri" w:hAnsi="Times New Roman" w:cs="Times New Roman"/>
                <w:bCs/>
                <w:sz w:val="24"/>
                <w:szCs w:val="24"/>
                <w:lang w:eastAsia="ru-RU"/>
              </w:rPr>
            </w:pPr>
            <w:bookmarkStart w:id="89" w:name="_Toc515445864"/>
            <w:bookmarkStart w:id="90" w:name="_Toc525238126"/>
            <w:bookmarkStart w:id="91" w:name="_Toc532133529"/>
            <w:bookmarkStart w:id="92" w:name="_Toc532138646"/>
            <w:bookmarkStart w:id="93" w:name="_Toc532459232"/>
            <w:bookmarkStart w:id="94" w:name="_Toc532459560"/>
            <w:bookmarkStart w:id="95" w:name="_Toc533612391"/>
            <w:bookmarkStart w:id="96" w:name="_Toc533877328"/>
            <w:bookmarkStart w:id="97" w:name="_Toc534836212"/>
            <w:bookmarkStart w:id="98" w:name="_Toc535161421"/>
            <w:bookmarkStart w:id="99" w:name="_Toc535355958"/>
            <w:bookmarkStart w:id="100" w:name="_Toc535356183"/>
            <w:bookmarkStart w:id="101" w:name="_Toc8207489"/>
            <w:bookmarkStart w:id="102" w:name="_Toc21447368"/>
            <w:bookmarkStart w:id="103" w:name="_Toc62768186"/>
            <w:bookmarkStart w:id="104" w:name="_Toc66649826"/>
            <w:bookmarkStart w:id="105" w:name="_Toc66649863"/>
            <w:r w:rsidRPr="003A1A87">
              <w:rPr>
                <w:rFonts w:ascii="Times New Roman" w:eastAsia="Calibri" w:hAnsi="Times New Roman" w:cs="Times New Roman"/>
                <w:bCs/>
                <w:sz w:val="24"/>
                <w:szCs w:val="24"/>
                <w:lang w:eastAsia="ru-RU"/>
              </w:rPr>
              <w:t>Ч</w:t>
            </w:r>
            <w:r w:rsidR="003A1A87" w:rsidRPr="003A1A87">
              <w:rPr>
                <w:rFonts w:ascii="Times New Roman" w:eastAsia="Calibri" w:hAnsi="Times New Roman" w:cs="Times New Roman"/>
                <w:bCs/>
                <w:sz w:val="24"/>
                <w:szCs w:val="24"/>
                <w:lang w:eastAsia="ru-RU"/>
              </w:rPr>
              <w:t>ел</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tc>
        <w:tc>
          <w:tcPr>
            <w:tcW w:w="816" w:type="dxa"/>
          </w:tcPr>
          <w:p w14:paraId="3DA86F4E"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bookmarkStart w:id="106" w:name="_Toc515445865"/>
            <w:bookmarkStart w:id="107" w:name="_Toc525238127"/>
            <w:bookmarkStart w:id="108" w:name="_Toc532133530"/>
            <w:bookmarkStart w:id="109" w:name="_Toc532138647"/>
            <w:bookmarkStart w:id="110" w:name="_Toc532459233"/>
            <w:bookmarkStart w:id="111" w:name="_Toc532459561"/>
            <w:bookmarkStart w:id="112" w:name="_Toc533612392"/>
            <w:bookmarkStart w:id="113" w:name="_Toc533877329"/>
            <w:bookmarkStart w:id="114" w:name="_Toc534836213"/>
            <w:bookmarkStart w:id="115" w:name="_Toc535161422"/>
            <w:bookmarkStart w:id="116" w:name="_Toc535355959"/>
            <w:bookmarkStart w:id="117" w:name="_Toc535356184"/>
            <w:bookmarkStart w:id="118" w:name="_Toc8207490"/>
            <w:bookmarkStart w:id="119" w:name="_Toc21447369"/>
            <w:bookmarkStart w:id="120" w:name="_Toc62768187"/>
            <w:bookmarkStart w:id="121" w:name="_Toc66649827"/>
            <w:bookmarkStart w:id="122" w:name="_Toc66649864"/>
            <w:r w:rsidRPr="003A1A87">
              <w:rPr>
                <w:rFonts w:ascii="Times New Roman" w:eastAsia="Calibri" w:hAnsi="Times New Roman" w:cs="Times New Roman"/>
                <w:bCs/>
                <w:sz w:val="24"/>
                <w:szCs w:val="24"/>
                <w:lang w:eastAsia="ru-RU"/>
              </w:rPr>
              <w:t>%</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tc>
        <w:tc>
          <w:tcPr>
            <w:tcW w:w="668" w:type="dxa"/>
          </w:tcPr>
          <w:p w14:paraId="01C2D78F"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bookmarkStart w:id="123" w:name="_Toc515445866"/>
            <w:bookmarkStart w:id="124" w:name="_Toc525238128"/>
            <w:bookmarkStart w:id="125" w:name="_Toc532133531"/>
            <w:bookmarkStart w:id="126" w:name="_Toc532138648"/>
            <w:bookmarkStart w:id="127" w:name="_Toc532459234"/>
            <w:bookmarkStart w:id="128" w:name="_Toc532459562"/>
            <w:bookmarkStart w:id="129" w:name="_Toc533612393"/>
            <w:bookmarkStart w:id="130" w:name="_Toc533877330"/>
            <w:bookmarkStart w:id="131" w:name="_Toc534836214"/>
            <w:bookmarkStart w:id="132" w:name="_Toc535161423"/>
            <w:bookmarkStart w:id="133" w:name="_Toc535355960"/>
            <w:bookmarkStart w:id="134" w:name="_Toc535356185"/>
            <w:bookmarkStart w:id="135" w:name="_Toc8207491"/>
            <w:bookmarkStart w:id="136" w:name="_Toc21447370"/>
            <w:bookmarkStart w:id="137" w:name="_Toc62768188"/>
            <w:bookmarkStart w:id="138" w:name="_Toc66649828"/>
            <w:bookmarkStart w:id="139" w:name="_Toc66649865"/>
            <w:r w:rsidRPr="003A1A87">
              <w:rPr>
                <w:rFonts w:ascii="Times New Roman" w:eastAsia="Calibri" w:hAnsi="Times New Roman" w:cs="Times New Roman"/>
                <w:bCs/>
                <w:sz w:val="24"/>
                <w:szCs w:val="24"/>
                <w:lang w:eastAsia="ru-RU"/>
              </w:rPr>
              <w:t>чел</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tc>
        <w:tc>
          <w:tcPr>
            <w:tcW w:w="850" w:type="dxa"/>
          </w:tcPr>
          <w:p w14:paraId="2AD442B8"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bookmarkStart w:id="140" w:name="_Toc515445867"/>
            <w:bookmarkStart w:id="141" w:name="_Toc525238129"/>
            <w:bookmarkStart w:id="142" w:name="_Toc532133532"/>
            <w:bookmarkStart w:id="143" w:name="_Toc532138649"/>
            <w:bookmarkStart w:id="144" w:name="_Toc532459235"/>
            <w:bookmarkStart w:id="145" w:name="_Toc532459563"/>
            <w:bookmarkStart w:id="146" w:name="_Toc533612394"/>
            <w:bookmarkStart w:id="147" w:name="_Toc533877331"/>
            <w:bookmarkStart w:id="148" w:name="_Toc534836215"/>
            <w:bookmarkStart w:id="149" w:name="_Toc535161424"/>
            <w:bookmarkStart w:id="150" w:name="_Toc535355961"/>
            <w:bookmarkStart w:id="151" w:name="_Toc535356186"/>
            <w:bookmarkStart w:id="152" w:name="_Toc8207492"/>
            <w:bookmarkStart w:id="153" w:name="_Toc21447371"/>
            <w:bookmarkStart w:id="154" w:name="_Toc62768189"/>
            <w:bookmarkStart w:id="155" w:name="_Toc66649829"/>
            <w:bookmarkStart w:id="156" w:name="_Toc66649866"/>
            <w:r w:rsidRPr="003A1A87">
              <w:rPr>
                <w:rFonts w:ascii="Times New Roman" w:eastAsia="Calibri" w:hAnsi="Times New Roman" w:cs="Times New Roman"/>
                <w:bCs/>
                <w:sz w:val="24"/>
                <w:szCs w:val="24"/>
                <w:lang w:eastAsia="ru-RU"/>
              </w:rPr>
              <w:t>%</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tc>
        <w:tc>
          <w:tcPr>
            <w:tcW w:w="1324" w:type="dxa"/>
          </w:tcPr>
          <w:p w14:paraId="2C106869"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p>
        </w:tc>
        <w:tc>
          <w:tcPr>
            <w:tcW w:w="1559" w:type="dxa"/>
          </w:tcPr>
          <w:p w14:paraId="0C824D47"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p>
        </w:tc>
      </w:tr>
      <w:tr w:rsidR="003A1A87" w:rsidRPr="003A1A87" w14:paraId="625C929E" w14:textId="77777777" w:rsidTr="003A1A87">
        <w:trPr>
          <w:trHeight w:val="20"/>
        </w:trPr>
        <w:tc>
          <w:tcPr>
            <w:tcW w:w="2444" w:type="dxa"/>
          </w:tcPr>
          <w:p w14:paraId="6341261D"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bookmarkStart w:id="157" w:name="_Toc515445868"/>
            <w:bookmarkStart w:id="158" w:name="_Toc525238130"/>
            <w:bookmarkStart w:id="159" w:name="_Toc532133533"/>
            <w:bookmarkStart w:id="160" w:name="_Toc532138650"/>
            <w:bookmarkStart w:id="161" w:name="_Toc532459236"/>
            <w:bookmarkStart w:id="162" w:name="_Toc532459564"/>
            <w:bookmarkStart w:id="163" w:name="_Toc533612395"/>
            <w:bookmarkStart w:id="164" w:name="_Toc533877332"/>
            <w:bookmarkStart w:id="165" w:name="_Toc534836216"/>
            <w:bookmarkStart w:id="166" w:name="_Toc535161425"/>
            <w:bookmarkStart w:id="167" w:name="_Toc535355962"/>
            <w:bookmarkStart w:id="168" w:name="_Toc535356187"/>
            <w:bookmarkStart w:id="169" w:name="_Toc8207493"/>
            <w:bookmarkStart w:id="170" w:name="_Toc21447372"/>
            <w:bookmarkStart w:id="171" w:name="_Toc62768190"/>
            <w:bookmarkStart w:id="172" w:name="_Toc66649830"/>
            <w:bookmarkStart w:id="173" w:name="_Toc66649867"/>
            <w:r w:rsidRPr="003A1A87">
              <w:rPr>
                <w:rFonts w:ascii="Times New Roman" w:eastAsia="Calibri" w:hAnsi="Times New Roman" w:cs="Times New Roman"/>
                <w:bCs/>
                <w:sz w:val="24"/>
                <w:szCs w:val="24"/>
                <w:lang w:eastAsia="ru-RU"/>
              </w:rPr>
              <w:t>Количество принятых работников</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c>
        <w:tc>
          <w:tcPr>
            <w:tcW w:w="643" w:type="dxa"/>
          </w:tcPr>
          <w:p w14:paraId="55601474"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7</w:t>
            </w:r>
          </w:p>
        </w:tc>
        <w:tc>
          <w:tcPr>
            <w:tcW w:w="877" w:type="dxa"/>
          </w:tcPr>
          <w:p w14:paraId="61FD91E3"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100</w:t>
            </w:r>
          </w:p>
        </w:tc>
        <w:tc>
          <w:tcPr>
            <w:tcW w:w="643" w:type="dxa"/>
          </w:tcPr>
          <w:p w14:paraId="57D292F2"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10</w:t>
            </w:r>
          </w:p>
        </w:tc>
        <w:tc>
          <w:tcPr>
            <w:tcW w:w="816" w:type="dxa"/>
          </w:tcPr>
          <w:p w14:paraId="445C33D1"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100</w:t>
            </w:r>
          </w:p>
        </w:tc>
        <w:tc>
          <w:tcPr>
            <w:tcW w:w="668" w:type="dxa"/>
          </w:tcPr>
          <w:p w14:paraId="203CB3F7"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13</w:t>
            </w:r>
          </w:p>
        </w:tc>
        <w:tc>
          <w:tcPr>
            <w:tcW w:w="850" w:type="dxa"/>
          </w:tcPr>
          <w:p w14:paraId="53D0D8CE"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100</w:t>
            </w:r>
          </w:p>
        </w:tc>
        <w:tc>
          <w:tcPr>
            <w:tcW w:w="1324" w:type="dxa"/>
          </w:tcPr>
          <w:p w14:paraId="0E1A3B05"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7</w:t>
            </w:r>
          </w:p>
        </w:tc>
        <w:tc>
          <w:tcPr>
            <w:tcW w:w="1559" w:type="dxa"/>
          </w:tcPr>
          <w:p w14:paraId="1F56DCAD"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100</w:t>
            </w:r>
          </w:p>
        </w:tc>
      </w:tr>
      <w:tr w:rsidR="003A1A87" w:rsidRPr="003A1A87" w14:paraId="10ECD666" w14:textId="77777777" w:rsidTr="003A1A87">
        <w:trPr>
          <w:trHeight w:val="20"/>
        </w:trPr>
        <w:tc>
          <w:tcPr>
            <w:tcW w:w="2444" w:type="dxa"/>
          </w:tcPr>
          <w:p w14:paraId="147192F7"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bookmarkStart w:id="174" w:name="_Toc515445869"/>
            <w:bookmarkStart w:id="175" w:name="_Toc525238131"/>
            <w:bookmarkStart w:id="176" w:name="_Toc532133534"/>
            <w:bookmarkStart w:id="177" w:name="_Toc532138651"/>
            <w:bookmarkStart w:id="178" w:name="_Toc532459237"/>
            <w:bookmarkStart w:id="179" w:name="_Toc532459565"/>
            <w:bookmarkStart w:id="180" w:name="_Toc533612080"/>
            <w:bookmarkStart w:id="181" w:name="_Toc533612396"/>
            <w:bookmarkStart w:id="182" w:name="_Toc533877333"/>
            <w:bookmarkStart w:id="183" w:name="_Toc534836217"/>
            <w:bookmarkStart w:id="184" w:name="_Toc535161426"/>
            <w:bookmarkStart w:id="185" w:name="_Toc535355963"/>
            <w:bookmarkStart w:id="186" w:name="_Toc535356188"/>
            <w:bookmarkStart w:id="187" w:name="_Toc8207494"/>
            <w:bookmarkStart w:id="188" w:name="_Toc21447373"/>
            <w:bookmarkStart w:id="189" w:name="_Toc62768191"/>
            <w:bookmarkStart w:id="190" w:name="_Toc66649831"/>
            <w:bookmarkStart w:id="191" w:name="_Toc66649868"/>
            <w:r w:rsidRPr="003A1A87">
              <w:rPr>
                <w:rFonts w:ascii="Times New Roman" w:eastAsia="Calibri" w:hAnsi="Times New Roman" w:cs="Times New Roman"/>
                <w:bCs/>
                <w:sz w:val="24"/>
                <w:szCs w:val="24"/>
                <w:lang w:eastAsia="ru-RU"/>
              </w:rPr>
              <w:t>В т.ч. имеющее высшее образование</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tc>
        <w:tc>
          <w:tcPr>
            <w:tcW w:w="643" w:type="dxa"/>
          </w:tcPr>
          <w:p w14:paraId="641FBFDB"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5</w:t>
            </w:r>
          </w:p>
        </w:tc>
        <w:tc>
          <w:tcPr>
            <w:tcW w:w="877" w:type="dxa"/>
          </w:tcPr>
          <w:p w14:paraId="31102241"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71,4</w:t>
            </w:r>
          </w:p>
        </w:tc>
        <w:tc>
          <w:tcPr>
            <w:tcW w:w="643" w:type="dxa"/>
          </w:tcPr>
          <w:p w14:paraId="52FEEE74"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8</w:t>
            </w:r>
          </w:p>
        </w:tc>
        <w:tc>
          <w:tcPr>
            <w:tcW w:w="816" w:type="dxa"/>
          </w:tcPr>
          <w:p w14:paraId="190EC5FD"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80</w:t>
            </w:r>
          </w:p>
        </w:tc>
        <w:tc>
          <w:tcPr>
            <w:tcW w:w="668" w:type="dxa"/>
          </w:tcPr>
          <w:p w14:paraId="66CE3953"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9</w:t>
            </w:r>
          </w:p>
        </w:tc>
        <w:tc>
          <w:tcPr>
            <w:tcW w:w="850" w:type="dxa"/>
          </w:tcPr>
          <w:p w14:paraId="107A0AC2"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69,2</w:t>
            </w:r>
          </w:p>
        </w:tc>
        <w:tc>
          <w:tcPr>
            <w:tcW w:w="1324" w:type="dxa"/>
          </w:tcPr>
          <w:p w14:paraId="34FB73A4"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5</w:t>
            </w:r>
          </w:p>
        </w:tc>
        <w:tc>
          <w:tcPr>
            <w:tcW w:w="1559" w:type="dxa"/>
          </w:tcPr>
          <w:p w14:paraId="2D903924"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71,4</w:t>
            </w:r>
          </w:p>
        </w:tc>
      </w:tr>
      <w:tr w:rsidR="003A1A87" w:rsidRPr="003A1A87" w14:paraId="2B08CAFC" w14:textId="77777777" w:rsidTr="003A1A87">
        <w:trPr>
          <w:trHeight w:val="20"/>
        </w:trPr>
        <w:tc>
          <w:tcPr>
            <w:tcW w:w="2444" w:type="dxa"/>
          </w:tcPr>
          <w:p w14:paraId="68E9C2FF" w14:textId="0810BC71"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bookmarkStart w:id="192" w:name="_Toc515445870"/>
            <w:bookmarkStart w:id="193" w:name="_Toc525238132"/>
            <w:bookmarkStart w:id="194" w:name="_Toc532133535"/>
            <w:bookmarkStart w:id="195" w:name="_Toc532138652"/>
            <w:bookmarkStart w:id="196" w:name="_Toc532459238"/>
            <w:bookmarkStart w:id="197" w:name="_Toc532459566"/>
            <w:bookmarkStart w:id="198" w:name="_Toc533612081"/>
            <w:bookmarkStart w:id="199" w:name="_Toc533612397"/>
            <w:bookmarkStart w:id="200" w:name="_Toc533877334"/>
            <w:bookmarkStart w:id="201" w:name="_Toc534836218"/>
            <w:bookmarkStart w:id="202" w:name="_Toc535161427"/>
            <w:bookmarkStart w:id="203" w:name="_Toc535355964"/>
            <w:bookmarkStart w:id="204" w:name="_Toc535356189"/>
            <w:bookmarkStart w:id="205" w:name="_Toc8207495"/>
            <w:bookmarkStart w:id="206" w:name="_Toc21447374"/>
            <w:bookmarkStart w:id="207" w:name="_Toc62768192"/>
            <w:bookmarkStart w:id="208" w:name="_Toc66649832"/>
            <w:bookmarkStart w:id="209" w:name="_Toc66649869"/>
            <w:r w:rsidRPr="003A1A87">
              <w:rPr>
                <w:rFonts w:ascii="Times New Roman" w:eastAsia="Calibri" w:hAnsi="Times New Roman" w:cs="Times New Roman"/>
                <w:bCs/>
                <w:sz w:val="24"/>
                <w:szCs w:val="24"/>
                <w:lang w:eastAsia="ru-RU"/>
              </w:rPr>
              <w:t>Стаж нового сотрудника в должности</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3A1A87">
              <w:rPr>
                <w:rFonts w:ascii="Times New Roman" w:eastAsia="Calibri" w:hAnsi="Times New Roman" w:cs="Times New Roman"/>
                <w:bCs/>
                <w:sz w:val="24"/>
                <w:szCs w:val="24"/>
                <w:lang w:eastAsia="ru-RU"/>
              </w:rPr>
              <w:t xml:space="preserve"> </w:t>
            </w:r>
          </w:p>
        </w:tc>
        <w:tc>
          <w:tcPr>
            <w:tcW w:w="643" w:type="dxa"/>
          </w:tcPr>
          <w:p w14:paraId="6AEA9676" w14:textId="77777777" w:rsidR="003A1A87" w:rsidRPr="003A1A87" w:rsidRDefault="003A1A87" w:rsidP="003A1A87">
            <w:pPr>
              <w:jc w:val="center"/>
              <w:rPr>
                <w:rFonts w:ascii="Times New Roman" w:eastAsia="Calibri" w:hAnsi="Times New Roman" w:cs="Times New Roman"/>
                <w:bCs/>
                <w:sz w:val="24"/>
                <w:szCs w:val="24"/>
              </w:rPr>
            </w:pPr>
          </w:p>
        </w:tc>
        <w:tc>
          <w:tcPr>
            <w:tcW w:w="877" w:type="dxa"/>
          </w:tcPr>
          <w:p w14:paraId="449B274D" w14:textId="77777777" w:rsidR="003A1A87" w:rsidRPr="003A1A87" w:rsidRDefault="003A1A87" w:rsidP="003A1A87">
            <w:pPr>
              <w:jc w:val="center"/>
              <w:rPr>
                <w:rFonts w:ascii="Times New Roman" w:eastAsia="Calibri" w:hAnsi="Times New Roman" w:cs="Times New Roman"/>
                <w:bCs/>
                <w:sz w:val="24"/>
                <w:szCs w:val="24"/>
              </w:rPr>
            </w:pPr>
          </w:p>
        </w:tc>
        <w:tc>
          <w:tcPr>
            <w:tcW w:w="643" w:type="dxa"/>
          </w:tcPr>
          <w:p w14:paraId="0F3F8752" w14:textId="77777777" w:rsidR="003A1A87" w:rsidRPr="003A1A87" w:rsidRDefault="003A1A87" w:rsidP="003A1A87">
            <w:pPr>
              <w:jc w:val="center"/>
              <w:rPr>
                <w:rFonts w:ascii="Times New Roman" w:eastAsia="Calibri" w:hAnsi="Times New Roman" w:cs="Times New Roman"/>
                <w:bCs/>
                <w:sz w:val="24"/>
                <w:szCs w:val="24"/>
              </w:rPr>
            </w:pPr>
          </w:p>
        </w:tc>
        <w:tc>
          <w:tcPr>
            <w:tcW w:w="816" w:type="dxa"/>
          </w:tcPr>
          <w:p w14:paraId="1337202C" w14:textId="77777777" w:rsidR="003A1A87" w:rsidRPr="003A1A87" w:rsidRDefault="003A1A87" w:rsidP="003A1A87">
            <w:pPr>
              <w:jc w:val="center"/>
              <w:rPr>
                <w:rFonts w:ascii="Times New Roman" w:eastAsia="Calibri" w:hAnsi="Times New Roman" w:cs="Times New Roman"/>
                <w:bCs/>
                <w:sz w:val="24"/>
                <w:szCs w:val="24"/>
              </w:rPr>
            </w:pPr>
          </w:p>
        </w:tc>
        <w:tc>
          <w:tcPr>
            <w:tcW w:w="668" w:type="dxa"/>
          </w:tcPr>
          <w:p w14:paraId="44D9E11F" w14:textId="77777777" w:rsidR="003A1A87" w:rsidRPr="003A1A87" w:rsidRDefault="003A1A87" w:rsidP="003A1A87">
            <w:pPr>
              <w:jc w:val="center"/>
              <w:rPr>
                <w:rFonts w:ascii="Times New Roman" w:eastAsia="Calibri" w:hAnsi="Times New Roman" w:cs="Times New Roman"/>
                <w:bCs/>
                <w:sz w:val="24"/>
                <w:szCs w:val="24"/>
              </w:rPr>
            </w:pPr>
          </w:p>
        </w:tc>
        <w:tc>
          <w:tcPr>
            <w:tcW w:w="850" w:type="dxa"/>
          </w:tcPr>
          <w:p w14:paraId="759E3162" w14:textId="77777777" w:rsidR="003A1A87" w:rsidRPr="003A1A87" w:rsidRDefault="003A1A87" w:rsidP="003A1A87">
            <w:pPr>
              <w:jc w:val="center"/>
              <w:rPr>
                <w:rFonts w:ascii="Times New Roman" w:eastAsia="Calibri" w:hAnsi="Times New Roman" w:cs="Times New Roman"/>
                <w:bCs/>
                <w:sz w:val="24"/>
                <w:szCs w:val="24"/>
              </w:rPr>
            </w:pPr>
          </w:p>
        </w:tc>
        <w:tc>
          <w:tcPr>
            <w:tcW w:w="1324" w:type="dxa"/>
          </w:tcPr>
          <w:p w14:paraId="50D9759C" w14:textId="77777777" w:rsidR="003A1A87" w:rsidRPr="003A1A87" w:rsidRDefault="003A1A87" w:rsidP="003A1A87">
            <w:pPr>
              <w:jc w:val="center"/>
              <w:rPr>
                <w:rFonts w:ascii="Times New Roman" w:eastAsia="Calibri" w:hAnsi="Times New Roman" w:cs="Times New Roman"/>
                <w:bCs/>
                <w:sz w:val="24"/>
                <w:szCs w:val="24"/>
              </w:rPr>
            </w:pPr>
          </w:p>
        </w:tc>
        <w:tc>
          <w:tcPr>
            <w:tcW w:w="1559" w:type="dxa"/>
          </w:tcPr>
          <w:p w14:paraId="4181C900" w14:textId="77777777" w:rsidR="003A1A87" w:rsidRPr="003A1A87" w:rsidRDefault="003A1A87" w:rsidP="003A1A87">
            <w:pPr>
              <w:jc w:val="center"/>
              <w:rPr>
                <w:rFonts w:ascii="Times New Roman" w:eastAsia="Calibri" w:hAnsi="Times New Roman" w:cs="Times New Roman"/>
                <w:bCs/>
                <w:sz w:val="24"/>
                <w:szCs w:val="24"/>
              </w:rPr>
            </w:pPr>
          </w:p>
        </w:tc>
      </w:tr>
      <w:tr w:rsidR="003A1A87" w:rsidRPr="003A1A87" w14:paraId="1EC8A675" w14:textId="77777777" w:rsidTr="003A1A87">
        <w:trPr>
          <w:trHeight w:val="20"/>
        </w:trPr>
        <w:tc>
          <w:tcPr>
            <w:tcW w:w="2444" w:type="dxa"/>
          </w:tcPr>
          <w:p w14:paraId="0B5FF20D"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bookmarkStart w:id="210" w:name="_Toc515445871"/>
            <w:bookmarkStart w:id="211" w:name="_Toc525238133"/>
            <w:bookmarkStart w:id="212" w:name="_Toc532133536"/>
            <w:bookmarkStart w:id="213" w:name="_Toc532138653"/>
            <w:bookmarkStart w:id="214" w:name="_Toc532459239"/>
            <w:bookmarkStart w:id="215" w:name="_Toc532459567"/>
            <w:bookmarkStart w:id="216" w:name="_Toc533612082"/>
            <w:bookmarkStart w:id="217" w:name="_Toc533612398"/>
            <w:bookmarkStart w:id="218" w:name="_Toc533877335"/>
            <w:bookmarkStart w:id="219" w:name="_Toc534836219"/>
            <w:bookmarkStart w:id="220" w:name="_Toc535161428"/>
            <w:bookmarkStart w:id="221" w:name="_Toc535355965"/>
            <w:bookmarkStart w:id="222" w:name="_Toc535356190"/>
            <w:bookmarkStart w:id="223" w:name="_Toc8207496"/>
            <w:bookmarkStart w:id="224" w:name="_Toc21447375"/>
            <w:bookmarkStart w:id="225" w:name="_Toc62768193"/>
            <w:bookmarkStart w:id="226" w:name="_Toc66649833"/>
            <w:bookmarkStart w:id="227" w:name="_Toc66649870"/>
            <w:r w:rsidRPr="003A1A87">
              <w:rPr>
                <w:rFonts w:ascii="Times New Roman" w:eastAsia="Calibri" w:hAnsi="Times New Roman" w:cs="Times New Roman"/>
                <w:bCs/>
                <w:sz w:val="24"/>
                <w:szCs w:val="24"/>
                <w:lang w:eastAsia="ru-RU"/>
              </w:rPr>
              <w:t>До 1 года</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c>
          <w:tcPr>
            <w:tcW w:w="643" w:type="dxa"/>
          </w:tcPr>
          <w:p w14:paraId="7AD5A1A7"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4</w:t>
            </w:r>
          </w:p>
        </w:tc>
        <w:tc>
          <w:tcPr>
            <w:tcW w:w="877" w:type="dxa"/>
          </w:tcPr>
          <w:p w14:paraId="70A78810"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57,1</w:t>
            </w:r>
          </w:p>
        </w:tc>
        <w:tc>
          <w:tcPr>
            <w:tcW w:w="643" w:type="dxa"/>
          </w:tcPr>
          <w:p w14:paraId="661BCC84"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5</w:t>
            </w:r>
          </w:p>
        </w:tc>
        <w:tc>
          <w:tcPr>
            <w:tcW w:w="816" w:type="dxa"/>
          </w:tcPr>
          <w:p w14:paraId="5381C3C9"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50</w:t>
            </w:r>
          </w:p>
        </w:tc>
        <w:tc>
          <w:tcPr>
            <w:tcW w:w="668" w:type="dxa"/>
          </w:tcPr>
          <w:p w14:paraId="3440DC13"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8</w:t>
            </w:r>
          </w:p>
        </w:tc>
        <w:tc>
          <w:tcPr>
            <w:tcW w:w="850" w:type="dxa"/>
          </w:tcPr>
          <w:p w14:paraId="37478784"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61,5</w:t>
            </w:r>
          </w:p>
        </w:tc>
        <w:tc>
          <w:tcPr>
            <w:tcW w:w="1324" w:type="dxa"/>
          </w:tcPr>
          <w:p w14:paraId="4E2698C9"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4</w:t>
            </w:r>
          </w:p>
        </w:tc>
        <w:tc>
          <w:tcPr>
            <w:tcW w:w="1559" w:type="dxa"/>
          </w:tcPr>
          <w:p w14:paraId="39C03BF3"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57,1</w:t>
            </w:r>
          </w:p>
        </w:tc>
      </w:tr>
      <w:tr w:rsidR="003A1A87" w:rsidRPr="003A1A87" w14:paraId="582AE425" w14:textId="77777777" w:rsidTr="003A1A87">
        <w:trPr>
          <w:trHeight w:val="20"/>
        </w:trPr>
        <w:tc>
          <w:tcPr>
            <w:tcW w:w="2444" w:type="dxa"/>
          </w:tcPr>
          <w:p w14:paraId="12A68D6E"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bookmarkStart w:id="228" w:name="_Toc515445872"/>
            <w:bookmarkStart w:id="229" w:name="_Toc525238134"/>
            <w:bookmarkStart w:id="230" w:name="_Toc532133537"/>
            <w:bookmarkStart w:id="231" w:name="_Toc532138654"/>
            <w:bookmarkStart w:id="232" w:name="_Toc532459240"/>
            <w:bookmarkStart w:id="233" w:name="_Toc532459568"/>
            <w:bookmarkStart w:id="234" w:name="_Toc533612083"/>
            <w:bookmarkStart w:id="235" w:name="_Toc533612399"/>
            <w:bookmarkStart w:id="236" w:name="_Toc533877336"/>
            <w:bookmarkStart w:id="237" w:name="_Toc534836220"/>
            <w:bookmarkStart w:id="238" w:name="_Toc535161429"/>
            <w:bookmarkStart w:id="239" w:name="_Toc535355966"/>
            <w:bookmarkStart w:id="240" w:name="_Toc535356191"/>
            <w:bookmarkStart w:id="241" w:name="_Toc8207497"/>
            <w:bookmarkStart w:id="242" w:name="_Toc21447376"/>
            <w:bookmarkStart w:id="243" w:name="_Toc62768194"/>
            <w:bookmarkStart w:id="244" w:name="_Toc66649834"/>
            <w:bookmarkStart w:id="245" w:name="_Toc66649871"/>
            <w:r w:rsidRPr="003A1A87">
              <w:rPr>
                <w:rFonts w:ascii="Times New Roman" w:eastAsia="Calibri" w:hAnsi="Times New Roman" w:cs="Times New Roman"/>
                <w:bCs/>
                <w:sz w:val="24"/>
                <w:szCs w:val="24"/>
                <w:lang w:eastAsia="ru-RU"/>
              </w:rPr>
              <w:t>1-5 лет</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tc>
        <w:tc>
          <w:tcPr>
            <w:tcW w:w="643" w:type="dxa"/>
          </w:tcPr>
          <w:p w14:paraId="1A8C6DE9"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2</w:t>
            </w:r>
          </w:p>
        </w:tc>
        <w:tc>
          <w:tcPr>
            <w:tcW w:w="877" w:type="dxa"/>
          </w:tcPr>
          <w:p w14:paraId="186138EC"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28,5</w:t>
            </w:r>
          </w:p>
        </w:tc>
        <w:tc>
          <w:tcPr>
            <w:tcW w:w="643" w:type="dxa"/>
          </w:tcPr>
          <w:p w14:paraId="64D16ED4"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3</w:t>
            </w:r>
          </w:p>
        </w:tc>
        <w:tc>
          <w:tcPr>
            <w:tcW w:w="816" w:type="dxa"/>
          </w:tcPr>
          <w:p w14:paraId="5195A497"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30</w:t>
            </w:r>
          </w:p>
        </w:tc>
        <w:tc>
          <w:tcPr>
            <w:tcW w:w="668" w:type="dxa"/>
          </w:tcPr>
          <w:p w14:paraId="74D80C12"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w:t>
            </w:r>
          </w:p>
        </w:tc>
        <w:tc>
          <w:tcPr>
            <w:tcW w:w="850" w:type="dxa"/>
          </w:tcPr>
          <w:p w14:paraId="1F53F8DD"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7,6</w:t>
            </w:r>
          </w:p>
        </w:tc>
        <w:tc>
          <w:tcPr>
            <w:tcW w:w="1324" w:type="dxa"/>
          </w:tcPr>
          <w:p w14:paraId="737F0688"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2</w:t>
            </w:r>
          </w:p>
        </w:tc>
        <w:tc>
          <w:tcPr>
            <w:tcW w:w="1559" w:type="dxa"/>
          </w:tcPr>
          <w:p w14:paraId="6B2A7DD9"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28,5</w:t>
            </w:r>
          </w:p>
        </w:tc>
      </w:tr>
      <w:tr w:rsidR="003A1A87" w:rsidRPr="003A1A87" w14:paraId="5756393F" w14:textId="77777777" w:rsidTr="003A1A87">
        <w:trPr>
          <w:trHeight w:val="20"/>
        </w:trPr>
        <w:tc>
          <w:tcPr>
            <w:tcW w:w="2444" w:type="dxa"/>
          </w:tcPr>
          <w:p w14:paraId="007F3217"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bookmarkStart w:id="246" w:name="_Toc515445873"/>
            <w:bookmarkStart w:id="247" w:name="_Toc525238135"/>
            <w:bookmarkStart w:id="248" w:name="_Toc532133538"/>
            <w:bookmarkStart w:id="249" w:name="_Toc532138655"/>
            <w:bookmarkStart w:id="250" w:name="_Toc532459241"/>
            <w:bookmarkStart w:id="251" w:name="_Toc532459569"/>
            <w:bookmarkStart w:id="252" w:name="_Toc533612084"/>
            <w:bookmarkStart w:id="253" w:name="_Toc533612400"/>
            <w:bookmarkStart w:id="254" w:name="_Toc533877337"/>
            <w:bookmarkStart w:id="255" w:name="_Toc534836221"/>
            <w:bookmarkStart w:id="256" w:name="_Toc535161430"/>
            <w:bookmarkStart w:id="257" w:name="_Toc535355967"/>
            <w:bookmarkStart w:id="258" w:name="_Toc535356192"/>
            <w:bookmarkStart w:id="259" w:name="_Toc8207498"/>
            <w:bookmarkStart w:id="260" w:name="_Toc21447377"/>
            <w:bookmarkStart w:id="261" w:name="_Toc62768195"/>
            <w:bookmarkStart w:id="262" w:name="_Toc66649835"/>
            <w:bookmarkStart w:id="263" w:name="_Toc66649872"/>
            <w:r w:rsidRPr="003A1A87">
              <w:rPr>
                <w:rFonts w:ascii="Times New Roman" w:eastAsia="Calibri" w:hAnsi="Times New Roman" w:cs="Times New Roman"/>
                <w:bCs/>
                <w:sz w:val="24"/>
                <w:szCs w:val="24"/>
                <w:lang w:eastAsia="ru-RU"/>
              </w:rPr>
              <w:t>5-10 лет</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tc>
        <w:tc>
          <w:tcPr>
            <w:tcW w:w="643" w:type="dxa"/>
          </w:tcPr>
          <w:p w14:paraId="2AB15D3F"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w:t>
            </w:r>
          </w:p>
        </w:tc>
        <w:tc>
          <w:tcPr>
            <w:tcW w:w="877" w:type="dxa"/>
          </w:tcPr>
          <w:p w14:paraId="7152F8E6"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14,2</w:t>
            </w:r>
          </w:p>
        </w:tc>
        <w:tc>
          <w:tcPr>
            <w:tcW w:w="643" w:type="dxa"/>
          </w:tcPr>
          <w:p w14:paraId="1723920C"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2</w:t>
            </w:r>
          </w:p>
        </w:tc>
        <w:tc>
          <w:tcPr>
            <w:tcW w:w="816" w:type="dxa"/>
          </w:tcPr>
          <w:p w14:paraId="4AA6833E"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20</w:t>
            </w:r>
          </w:p>
        </w:tc>
        <w:tc>
          <w:tcPr>
            <w:tcW w:w="668" w:type="dxa"/>
          </w:tcPr>
          <w:p w14:paraId="7105B3CB"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4</w:t>
            </w:r>
          </w:p>
        </w:tc>
        <w:tc>
          <w:tcPr>
            <w:tcW w:w="850" w:type="dxa"/>
          </w:tcPr>
          <w:p w14:paraId="02CF5D86"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30,7</w:t>
            </w:r>
          </w:p>
        </w:tc>
        <w:tc>
          <w:tcPr>
            <w:tcW w:w="1324" w:type="dxa"/>
          </w:tcPr>
          <w:p w14:paraId="68438B02"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w:t>
            </w:r>
          </w:p>
        </w:tc>
        <w:tc>
          <w:tcPr>
            <w:tcW w:w="1559" w:type="dxa"/>
          </w:tcPr>
          <w:p w14:paraId="0238C7D0"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14,2</w:t>
            </w:r>
          </w:p>
        </w:tc>
      </w:tr>
      <w:tr w:rsidR="003A1A87" w:rsidRPr="003A1A87" w14:paraId="653D7F52" w14:textId="77777777" w:rsidTr="003A1A87">
        <w:trPr>
          <w:trHeight w:val="20"/>
        </w:trPr>
        <w:tc>
          <w:tcPr>
            <w:tcW w:w="2444" w:type="dxa"/>
          </w:tcPr>
          <w:p w14:paraId="21DF190E"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bookmarkStart w:id="264" w:name="_Toc515445874"/>
            <w:bookmarkStart w:id="265" w:name="_Toc525238136"/>
            <w:bookmarkStart w:id="266" w:name="_Toc532133539"/>
            <w:bookmarkStart w:id="267" w:name="_Toc532138656"/>
            <w:bookmarkStart w:id="268" w:name="_Toc532459242"/>
            <w:bookmarkStart w:id="269" w:name="_Toc532459570"/>
            <w:bookmarkStart w:id="270" w:name="_Toc533612085"/>
            <w:bookmarkStart w:id="271" w:name="_Toc533612401"/>
            <w:bookmarkStart w:id="272" w:name="_Toc533877338"/>
            <w:bookmarkStart w:id="273" w:name="_Toc534836222"/>
            <w:bookmarkStart w:id="274" w:name="_Toc535161431"/>
            <w:bookmarkStart w:id="275" w:name="_Toc535355968"/>
            <w:bookmarkStart w:id="276" w:name="_Toc535356193"/>
            <w:bookmarkStart w:id="277" w:name="_Toc8207499"/>
            <w:bookmarkStart w:id="278" w:name="_Toc21447378"/>
            <w:bookmarkStart w:id="279" w:name="_Toc62768196"/>
            <w:bookmarkStart w:id="280" w:name="_Toc66649836"/>
            <w:bookmarkStart w:id="281" w:name="_Toc66649873"/>
            <w:r w:rsidRPr="003A1A87">
              <w:rPr>
                <w:rFonts w:ascii="Times New Roman" w:eastAsia="Calibri" w:hAnsi="Times New Roman" w:cs="Times New Roman"/>
                <w:bCs/>
                <w:sz w:val="24"/>
                <w:szCs w:val="24"/>
                <w:lang w:eastAsia="ru-RU"/>
              </w:rPr>
              <w:t>Св. 10 лет</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tc>
        <w:tc>
          <w:tcPr>
            <w:tcW w:w="643" w:type="dxa"/>
          </w:tcPr>
          <w:p w14:paraId="06D0FF89" w14:textId="77777777" w:rsidR="003A1A87" w:rsidRPr="003A1A87" w:rsidRDefault="003A1A87" w:rsidP="003A1A87">
            <w:pPr>
              <w:jc w:val="center"/>
              <w:rPr>
                <w:rFonts w:ascii="Times New Roman" w:eastAsia="Calibri" w:hAnsi="Times New Roman" w:cs="Times New Roman"/>
                <w:bCs/>
                <w:sz w:val="24"/>
                <w:szCs w:val="24"/>
              </w:rPr>
            </w:pPr>
          </w:p>
        </w:tc>
        <w:tc>
          <w:tcPr>
            <w:tcW w:w="877" w:type="dxa"/>
          </w:tcPr>
          <w:p w14:paraId="1AE7EF42" w14:textId="77777777" w:rsidR="003A1A87" w:rsidRPr="003A1A87" w:rsidRDefault="003A1A87" w:rsidP="003A1A87">
            <w:pPr>
              <w:jc w:val="center"/>
              <w:rPr>
                <w:rFonts w:ascii="Times New Roman" w:eastAsia="Calibri" w:hAnsi="Times New Roman" w:cs="Times New Roman"/>
                <w:bCs/>
                <w:sz w:val="24"/>
                <w:szCs w:val="24"/>
              </w:rPr>
            </w:pPr>
          </w:p>
        </w:tc>
        <w:tc>
          <w:tcPr>
            <w:tcW w:w="643" w:type="dxa"/>
          </w:tcPr>
          <w:p w14:paraId="4ED26B33" w14:textId="77777777" w:rsidR="003A1A87" w:rsidRPr="003A1A87" w:rsidRDefault="003A1A87" w:rsidP="003A1A87">
            <w:pPr>
              <w:jc w:val="center"/>
              <w:rPr>
                <w:rFonts w:ascii="Times New Roman" w:eastAsia="Calibri" w:hAnsi="Times New Roman" w:cs="Times New Roman"/>
                <w:bCs/>
                <w:sz w:val="24"/>
                <w:szCs w:val="24"/>
              </w:rPr>
            </w:pPr>
          </w:p>
        </w:tc>
        <w:tc>
          <w:tcPr>
            <w:tcW w:w="816" w:type="dxa"/>
          </w:tcPr>
          <w:p w14:paraId="79677484" w14:textId="77777777" w:rsidR="003A1A87" w:rsidRPr="003A1A87" w:rsidRDefault="003A1A87" w:rsidP="003A1A87">
            <w:pPr>
              <w:jc w:val="center"/>
              <w:rPr>
                <w:rFonts w:ascii="Times New Roman" w:eastAsia="Calibri" w:hAnsi="Times New Roman" w:cs="Times New Roman"/>
                <w:bCs/>
                <w:sz w:val="24"/>
                <w:szCs w:val="24"/>
              </w:rPr>
            </w:pPr>
          </w:p>
        </w:tc>
        <w:tc>
          <w:tcPr>
            <w:tcW w:w="668" w:type="dxa"/>
          </w:tcPr>
          <w:p w14:paraId="10EDE8DD" w14:textId="77777777" w:rsidR="003A1A87" w:rsidRPr="003A1A87" w:rsidRDefault="003A1A87" w:rsidP="003A1A87">
            <w:pPr>
              <w:jc w:val="center"/>
              <w:rPr>
                <w:rFonts w:ascii="Times New Roman" w:eastAsia="Calibri" w:hAnsi="Times New Roman" w:cs="Times New Roman"/>
                <w:bCs/>
                <w:sz w:val="24"/>
                <w:szCs w:val="24"/>
              </w:rPr>
            </w:pPr>
          </w:p>
        </w:tc>
        <w:tc>
          <w:tcPr>
            <w:tcW w:w="850" w:type="dxa"/>
          </w:tcPr>
          <w:p w14:paraId="120B11F9" w14:textId="77777777" w:rsidR="003A1A87" w:rsidRPr="003A1A87" w:rsidRDefault="003A1A87" w:rsidP="003A1A87">
            <w:pPr>
              <w:jc w:val="center"/>
              <w:rPr>
                <w:rFonts w:ascii="Times New Roman" w:eastAsia="Calibri" w:hAnsi="Times New Roman" w:cs="Times New Roman"/>
                <w:bCs/>
                <w:sz w:val="24"/>
                <w:szCs w:val="24"/>
              </w:rPr>
            </w:pPr>
          </w:p>
        </w:tc>
        <w:tc>
          <w:tcPr>
            <w:tcW w:w="1324" w:type="dxa"/>
          </w:tcPr>
          <w:p w14:paraId="4DBD2CF6" w14:textId="77777777" w:rsidR="003A1A87" w:rsidRPr="003A1A87" w:rsidRDefault="003A1A87" w:rsidP="003A1A87">
            <w:pPr>
              <w:jc w:val="center"/>
              <w:rPr>
                <w:rFonts w:ascii="Times New Roman" w:eastAsia="Calibri" w:hAnsi="Times New Roman" w:cs="Times New Roman"/>
                <w:bCs/>
                <w:sz w:val="24"/>
                <w:szCs w:val="24"/>
              </w:rPr>
            </w:pPr>
          </w:p>
        </w:tc>
        <w:tc>
          <w:tcPr>
            <w:tcW w:w="1559" w:type="dxa"/>
          </w:tcPr>
          <w:p w14:paraId="6D72B959" w14:textId="77777777" w:rsidR="003A1A87" w:rsidRPr="003A1A87" w:rsidRDefault="003A1A87" w:rsidP="003A1A87">
            <w:pPr>
              <w:jc w:val="center"/>
              <w:rPr>
                <w:rFonts w:ascii="Times New Roman" w:eastAsia="Calibri" w:hAnsi="Times New Roman" w:cs="Times New Roman"/>
                <w:bCs/>
                <w:sz w:val="24"/>
                <w:szCs w:val="24"/>
              </w:rPr>
            </w:pPr>
          </w:p>
        </w:tc>
      </w:tr>
      <w:tr w:rsidR="003A1A87" w:rsidRPr="003A1A87" w14:paraId="3ADD5472" w14:textId="77777777" w:rsidTr="003A1A87">
        <w:trPr>
          <w:trHeight w:val="20"/>
        </w:trPr>
        <w:tc>
          <w:tcPr>
            <w:tcW w:w="2444" w:type="dxa"/>
          </w:tcPr>
          <w:p w14:paraId="034A4D87"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bookmarkStart w:id="282" w:name="_Toc535355969"/>
            <w:bookmarkStart w:id="283" w:name="_Toc535356194"/>
            <w:bookmarkStart w:id="284" w:name="_Toc8207500"/>
            <w:bookmarkStart w:id="285" w:name="_Toc21447379"/>
            <w:bookmarkStart w:id="286" w:name="_Toc62768197"/>
            <w:bookmarkStart w:id="287" w:name="_Toc66649837"/>
            <w:bookmarkStart w:id="288" w:name="_Toc66649874"/>
            <w:r w:rsidRPr="003A1A87">
              <w:rPr>
                <w:rFonts w:ascii="Times New Roman" w:eastAsia="Calibri" w:hAnsi="Times New Roman" w:cs="Times New Roman"/>
                <w:bCs/>
                <w:sz w:val="24"/>
                <w:szCs w:val="24"/>
                <w:lang w:eastAsia="ru-RU"/>
              </w:rPr>
              <w:t>Приступили к испытательному сроку</w:t>
            </w:r>
            <w:bookmarkEnd w:id="282"/>
            <w:bookmarkEnd w:id="283"/>
            <w:bookmarkEnd w:id="284"/>
            <w:bookmarkEnd w:id="285"/>
            <w:bookmarkEnd w:id="286"/>
            <w:bookmarkEnd w:id="287"/>
            <w:bookmarkEnd w:id="288"/>
            <w:r w:rsidRPr="003A1A87">
              <w:rPr>
                <w:rFonts w:ascii="Times New Roman" w:eastAsia="Calibri" w:hAnsi="Times New Roman" w:cs="Times New Roman"/>
                <w:bCs/>
                <w:sz w:val="24"/>
                <w:szCs w:val="24"/>
                <w:lang w:eastAsia="ru-RU"/>
              </w:rPr>
              <w:t xml:space="preserve"> </w:t>
            </w:r>
          </w:p>
        </w:tc>
        <w:tc>
          <w:tcPr>
            <w:tcW w:w="643" w:type="dxa"/>
          </w:tcPr>
          <w:p w14:paraId="548CD443"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7</w:t>
            </w:r>
          </w:p>
        </w:tc>
        <w:tc>
          <w:tcPr>
            <w:tcW w:w="877" w:type="dxa"/>
          </w:tcPr>
          <w:p w14:paraId="39B7EC3A"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100</w:t>
            </w:r>
          </w:p>
        </w:tc>
        <w:tc>
          <w:tcPr>
            <w:tcW w:w="643" w:type="dxa"/>
          </w:tcPr>
          <w:p w14:paraId="5FEE4E67"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10</w:t>
            </w:r>
          </w:p>
        </w:tc>
        <w:tc>
          <w:tcPr>
            <w:tcW w:w="816" w:type="dxa"/>
          </w:tcPr>
          <w:p w14:paraId="54429D62"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100</w:t>
            </w:r>
          </w:p>
        </w:tc>
        <w:tc>
          <w:tcPr>
            <w:tcW w:w="668" w:type="dxa"/>
          </w:tcPr>
          <w:p w14:paraId="1A9C9BE2"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13</w:t>
            </w:r>
          </w:p>
        </w:tc>
        <w:tc>
          <w:tcPr>
            <w:tcW w:w="850" w:type="dxa"/>
          </w:tcPr>
          <w:p w14:paraId="0514FA6E"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100</w:t>
            </w:r>
          </w:p>
        </w:tc>
        <w:tc>
          <w:tcPr>
            <w:tcW w:w="1324" w:type="dxa"/>
          </w:tcPr>
          <w:p w14:paraId="10D812D3"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7</w:t>
            </w:r>
          </w:p>
        </w:tc>
        <w:tc>
          <w:tcPr>
            <w:tcW w:w="1559" w:type="dxa"/>
          </w:tcPr>
          <w:p w14:paraId="4C56D95B"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100</w:t>
            </w:r>
          </w:p>
        </w:tc>
      </w:tr>
      <w:tr w:rsidR="003A1A87" w:rsidRPr="003A1A87" w14:paraId="3215DA2A" w14:textId="77777777" w:rsidTr="003A1A87">
        <w:trPr>
          <w:trHeight w:val="20"/>
        </w:trPr>
        <w:tc>
          <w:tcPr>
            <w:tcW w:w="2444" w:type="dxa"/>
          </w:tcPr>
          <w:p w14:paraId="57FD71D4" w14:textId="77777777" w:rsidR="003A1A87" w:rsidRPr="003A1A87" w:rsidRDefault="003A1A87" w:rsidP="003A1A87">
            <w:pPr>
              <w:widowControl w:val="0"/>
              <w:contextualSpacing/>
              <w:jc w:val="both"/>
              <w:outlineLvl w:val="1"/>
              <w:rPr>
                <w:rFonts w:ascii="Times New Roman" w:eastAsia="Calibri" w:hAnsi="Times New Roman" w:cs="Times New Roman"/>
                <w:bCs/>
                <w:sz w:val="24"/>
                <w:szCs w:val="24"/>
                <w:lang w:eastAsia="ru-RU"/>
              </w:rPr>
            </w:pPr>
            <w:bookmarkStart w:id="289" w:name="_Toc515445877"/>
            <w:bookmarkStart w:id="290" w:name="_Toc525238139"/>
            <w:bookmarkStart w:id="291" w:name="_Toc532133542"/>
            <w:bookmarkStart w:id="292" w:name="_Toc532138659"/>
            <w:bookmarkStart w:id="293" w:name="_Toc532459245"/>
            <w:bookmarkStart w:id="294" w:name="_Toc532459573"/>
            <w:bookmarkStart w:id="295" w:name="_Toc533612088"/>
            <w:bookmarkStart w:id="296" w:name="_Toc533612404"/>
            <w:bookmarkStart w:id="297" w:name="_Toc533877341"/>
            <w:bookmarkStart w:id="298" w:name="_Toc534836225"/>
            <w:bookmarkStart w:id="299" w:name="_Toc535161434"/>
            <w:bookmarkStart w:id="300" w:name="_Toc535355970"/>
            <w:bookmarkStart w:id="301" w:name="_Toc535356195"/>
            <w:bookmarkStart w:id="302" w:name="_Toc8207501"/>
            <w:bookmarkStart w:id="303" w:name="_Toc21447380"/>
            <w:bookmarkStart w:id="304" w:name="_Toc62768198"/>
            <w:bookmarkStart w:id="305" w:name="_Toc66649838"/>
            <w:bookmarkStart w:id="306" w:name="_Toc66649875"/>
            <w:r w:rsidRPr="003A1A87">
              <w:rPr>
                <w:rFonts w:ascii="Times New Roman" w:eastAsia="Calibri" w:hAnsi="Times New Roman" w:cs="Times New Roman"/>
                <w:bCs/>
                <w:sz w:val="24"/>
                <w:szCs w:val="24"/>
                <w:lang w:eastAsia="ru-RU"/>
              </w:rPr>
              <w:t>Успешно завершили испытательный период и приступили к работе</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tc>
        <w:tc>
          <w:tcPr>
            <w:tcW w:w="643" w:type="dxa"/>
          </w:tcPr>
          <w:p w14:paraId="3104B8BE"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7</w:t>
            </w:r>
          </w:p>
        </w:tc>
        <w:tc>
          <w:tcPr>
            <w:tcW w:w="877" w:type="dxa"/>
          </w:tcPr>
          <w:p w14:paraId="1D302BFD"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100</w:t>
            </w:r>
          </w:p>
        </w:tc>
        <w:tc>
          <w:tcPr>
            <w:tcW w:w="643" w:type="dxa"/>
          </w:tcPr>
          <w:p w14:paraId="5C145004"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5</w:t>
            </w:r>
          </w:p>
        </w:tc>
        <w:tc>
          <w:tcPr>
            <w:tcW w:w="816" w:type="dxa"/>
          </w:tcPr>
          <w:p w14:paraId="124E91C2"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50</w:t>
            </w:r>
          </w:p>
        </w:tc>
        <w:tc>
          <w:tcPr>
            <w:tcW w:w="668" w:type="dxa"/>
          </w:tcPr>
          <w:p w14:paraId="6B3A6CF5"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6</w:t>
            </w:r>
          </w:p>
        </w:tc>
        <w:tc>
          <w:tcPr>
            <w:tcW w:w="850" w:type="dxa"/>
          </w:tcPr>
          <w:p w14:paraId="3B72D6A9"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46,1</w:t>
            </w:r>
          </w:p>
        </w:tc>
        <w:tc>
          <w:tcPr>
            <w:tcW w:w="1324" w:type="dxa"/>
          </w:tcPr>
          <w:p w14:paraId="3FA1DB59"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7</w:t>
            </w:r>
          </w:p>
        </w:tc>
        <w:tc>
          <w:tcPr>
            <w:tcW w:w="1559" w:type="dxa"/>
          </w:tcPr>
          <w:p w14:paraId="3F68C9E3" w14:textId="77777777" w:rsidR="003A1A87" w:rsidRPr="003A1A87" w:rsidRDefault="003A1A87" w:rsidP="003A1A87">
            <w:pPr>
              <w:jc w:val="center"/>
              <w:rPr>
                <w:rFonts w:ascii="Times New Roman" w:eastAsia="Calibri" w:hAnsi="Times New Roman" w:cs="Times New Roman"/>
                <w:bCs/>
                <w:sz w:val="24"/>
                <w:szCs w:val="24"/>
              </w:rPr>
            </w:pPr>
            <w:r w:rsidRPr="003A1A87">
              <w:rPr>
                <w:rFonts w:ascii="Times New Roman" w:eastAsia="Calibri" w:hAnsi="Times New Roman" w:cs="Times New Roman"/>
                <w:bCs/>
                <w:sz w:val="24"/>
                <w:szCs w:val="24"/>
              </w:rPr>
              <w:t>100</w:t>
            </w:r>
          </w:p>
        </w:tc>
      </w:tr>
    </w:tbl>
    <w:p w14:paraId="2EB1D237" w14:textId="77777777" w:rsidR="00605C38" w:rsidRPr="003A1A87" w:rsidRDefault="00605C38" w:rsidP="00605C38">
      <w:pPr>
        <w:spacing w:after="0" w:line="360" w:lineRule="auto"/>
        <w:ind w:firstLine="709"/>
        <w:jc w:val="both"/>
        <w:rPr>
          <w:rFonts w:ascii="Times New Roman" w:eastAsia="Times New Roman" w:hAnsi="Times New Roman" w:cs="Times New Roman"/>
          <w:color w:val="FF0000"/>
          <w:sz w:val="28"/>
          <w:szCs w:val="28"/>
          <w:lang w:val="ru-RU" w:eastAsia="ru-RU"/>
        </w:rPr>
      </w:pPr>
      <w:bookmarkStart w:id="307" w:name="_Toc525238140"/>
      <w:bookmarkStart w:id="308" w:name="_Toc515445879"/>
      <w:bookmarkStart w:id="309" w:name="_Toc525238143"/>
      <w:bookmarkStart w:id="310" w:name="_Toc532133546"/>
      <w:bookmarkStart w:id="311" w:name="_Toc532138663"/>
      <w:bookmarkStart w:id="312" w:name="_Toc532459249"/>
      <w:bookmarkStart w:id="313" w:name="_Toc532459577"/>
      <w:bookmarkStart w:id="314" w:name="_Toc533612408"/>
      <w:bookmarkStart w:id="315" w:name="_Toc533877345"/>
      <w:bookmarkStart w:id="316" w:name="_Toc534836229"/>
      <w:bookmarkStart w:id="317" w:name="_Toc535161438"/>
      <w:bookmarkStart w:id="318" w:name="_Toc535355972"/>
      <w:bookmarkStart w:id="319" w:name="_Toc535356197"/>
      <w:bookmarkStart w:id="320" w:name="_Toc8207503"/>
      <w:bookmarkStart w:id="321" w:name="_Toc21447382"/>
      <w:bookmarkEnd w:id="307"/>
      <w:r w:rsidRPr="003A1A87">
        <w:rPr>
          <w:rFonts w:ascii="Times New Roman" w:eastAsia="Times New Roman" w:hAnsi="Times New Roman" w:cs="Times New Roman"/>
          <w:kern w:val="2"/>
          <w:sz w:val="28"/>
          <w:szCs w:val="28"/>
          <w:lang w:val="ru-RU" w:eastAsia="ru-RU"/>
        </w:rPr>
        <w:lastRenderedPageBreak/>
        <w:t xml:space="preserve">Основным недостатком существующего процесса отбора является то, что вследствие отсутствия этапа «оценочные мероприятия в процессе личного собеседования», полученные отделом кадров </w:t>
      </w:r>
      <w:r w:rsidRPr="003A1A87">
        <w:rPr>
          <w:rFonts w:ascii="Times New Roman" w:eastAsia="Times New Roman" w:hAnsi="Times New Roman" w:cs="Times New Roman"/>
          <w:bCs/>
          <w:kern w:val="2"/>
          <w:sz w:val="28"/>
          <w:szCs w:val="28"/>
          <w:lang w:val="ru-RU" w:eastAsia="ru-RU"/>
        </w:rPr>
        <w:t>Колл-центра ПАО «МТС»,</w:t>
      </w:r>
      <w:r w:rsidRPr="003A1A87">
        <w:rPr>
          <w:rFonts w:ascii="Times New Roman" w:eastAsia="Times New Roman" w:hAnsi="Times New Roman" w:cs="Times New Roman"/>
          <w:kern w:val="2"/>
          <w:sz w:val="28"/>
          <w:szCs w:val="28"/>
          <w:lang w:val="ru-RU" w:eastAsia="ru-RU"/>
        </w:rPr>
        <w:t xml:space="preserve"> сведения о кандидате остаются неполными. </w:t>
      </w:r>
    </w:p>
    <w:p w14:paraId="76DA60C4" w14:textId="77777777" w:rsidR="00605C38" w:rsidRPr="003A1A87" w:rsidRDefault="00605C38" w:rsidP="00605C38">
      <w:pPr>
        <w:spacing w:after="0" w:line="360" w:lineRule="auto"/>
        <w:ind w:firstLine="709"/>
        <w:jc w:val="both"/>
        <w:rPr>
          <w:rFonts w:ascii="Times New Roman" w:eastAsia="Times New Roman" w:hAnsi="Times New Roman" w:cs="Times New Roman"/>
          <w:kern w:val="2"/>
          <w:sz w:val="28"/>
          <w:szCs w:val="28"/>
          <w:lang w:val="ru-RU" w:eastAsia="ru-RU"/>
        </w:rPr>
      </w:pPr>
      <w:r w:rsidRPr="003A1A87">
        <w:rPr>
          <w:rFonts w:ascii="Times New Roman" w:eastAsia="Times New Roman" w:hAnsi="Times New Roman" w:cs="Times New Roman"/>
          <w:kern w:val="2"/>
          <w:sz w:val="28"/>
          <w:szCs w:val="28"/>
          <w:lang w:val="ru-RU" w:eastAsia="ru-RU"/>
        </w:rPr>
        <w:t xml:space="preserve">Для исключения этого недостатка руководство </w:t>
      </w:r>
      <w:r w:rsidRPr="003A1A87">
        <w:rPr>
          <w:rFonts w:ascii="Times New Roman" w:eastAsia="Times New Roman" w:hAnsi="Times New Roman" w:cs="Times New Roman"/>
          <w:bCs/>
          <w:kern w:val="2"/>
          <w:sz w:val="28"/>
          <w:szCs w:val="28"/>
          <w:lang w:val="ru-RU" w:eastAsia="ru-RU"/>
        </w:rPr>
        <w:t xml:space="preserve">Колл-центра ПАО «МТС» </w:t>
      </w:r>
      <w:r w:rsidRPr="003A1A87">
        <w:rPr>
          <w:rFonts w:ascii="Times New Roman" w:eastAsia="Times New Roman" w:hAnsi="Times New Roman" w:cs="Times New Roman"/>
          <w:kern w:val="2"/>
          <w:sz w:val="28"/>
          <w:szCs w:val="28"/>
          <w:lang w:val="ru-RU" w:eastAsia="ru-RU"/>
        </w:rPr>
        <w:t xml:space="preserve">берет сотрудников на испытательный срок, по прохождению которого уже окончательно принимает решение о приеме на работу или начинает поиски нового претендента. </w:t>
      </w:r>
    </w:p>
    <w:p w14:paraId="32BF48C6" w14:textId="77777777" w:rsidR="00605C38" w:rsidRDefault="00605C38" w:rsidP="00605C38">
      <w:pPr>
        <w:widowControl w:val="0"/>
        <w:spacing w:after="0" w:line="360" w:lineRule="auto"/>
        <w:ind w:firstLine="709"/>
        <w:jc w:val="both"/>
        <w:rPr>
          <w:rFonts w:ascii="Times New Roman" w:eastAsia="Times New Roman" w:hAnsi="Times New Roman" w:cs="Times New Roman"/>
          <w:sz w:val="28"/>
          <w:szCs w:val="28"/>
          <w:lang w:val="ru-RU" w:eastAsia="ru-RU"/>
        </w:rPr>
      </w:pPr>
      <w:r w:rsidRPr="003A1A87">
        <w:rPr>
          <w:rFonts w:ascii="Times New Roman" w:eastAsia="Times New Roman" w:hAnsi="Times New Roman" w:cs="Times New Roman"/>
          <w:sz w:val="28"/>
          <w:szCs w:val="28"/>
          <w:lang w:val="ru-RU" w:eastAsia="ru-RU"/>
        </w:rPr>
        <w:t xml:space="preserve">Проведем анализ эффективности результатов проведения отбора сотрудников Колл-центра ПАО «МТС» за </w:t>
      </w:r>
      <w:r>
        <w:rPr>
          <w:rFonts w:ascii="Times New Roman" w:eastAsia="Times New Roman" w:hAnsi="Times New Roman" w:cs="Times New Roman"/>
          <w:sz w:val="28"/>
          <w:szCs w:val="28"/>
          <w:lang w:val="ru-RU" w:eastAsia="ru-RU"/>
        </w:rPr>
        <w:t>2018</w:t>
      </w:r>
      <w:r w:rsidRPr="003A1A87">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2020</w:t>
      </w:r>
      <w:r w:rsidRPr="003A1A87">
        <w:rPr>
          <w:rFonts w:ascii="Times New Roman" w:eastAsia="Times New Roman" w:hAnsi="Times New Roman" w:cs="Times New Roman"/>
          <w:sz w:val="28"/>
          <w:szCs w:val="28"/>
          <w:lang w:val="ru-RU" w:eastAsia="ru-RU"/>
        </w:rPr>
        <w:t xml:space="preserve"> гг.</w:t>
      </w:r>
    </w:p>
    <w:p w14:paraId="303CFC8F" w14:textId="0EC6D1DE" w:rsidR="00605C38" w:rsidRDefault="00605C38" w:rsidP="00605C38">
      <w:pPr>
        <w:pStyle w:val="11"/>
        <w:rPr>
          <w:lang w:val="ru-RU" w:eastAsia="ru-RU"/>
        </w:rPr>
      </w:pPr>
      <w:r w:rsidRPr="003A1A87">
        <w:rPr>
          <w:lang w:val="ru-RU" w:eastAsia="ru-RU"/>
        </w:rPr>
        <w:t xml:space="preserve">Следовательно, анализируя таблицу </w:t>
      </w:r>
      <w:r>
        <w:rPr>
          <w:lang w:val="ru-RU" w:eastAsia="ru-RU"/>
        </w:rPr>
        <w:t>4</w:t>
      </w:r>
      <w:r w:rsidRPr="003A1A87">
        <w:rPr>
          <w:lang w:val="ru-RU" w:eastAsia="ru-RU"/>
        </w:rPr>
        <w:t xml:space="preserve">, мы выявили, что на предприятии в </w:t>
      </w:r>
      <w:r>
        <w:rPr>
          <w:lang w:val="ru-RU" w:eastAsia="ru-RU"/>
        </w:rPr>
        <w:t>2020</w:t>
      </w:r>
      <w:r w:rsidRPr="003A1A87">
        <w:rPr>
          <w:lang w:val="ru-RU" w:eastAsia="ru-RU"/>
        </w:rPr>
        <w:t xml:space="preserve"> году из 10 принятых только 5 успешно приступили к работе, что составило 50 % от количества принятых сотрудников. </w:t>
      </w:r>
    </w:p>
    <w:p w14:paraId="591B6363" w14:textId="172CE43F" w:rsidR="003A1A87" w:rsidRPr="003A1A87" w:rsidRDefault="003A1A87" w:rsidP="00863041">
      <w:pPr>
        <w:pStyle w:val="11"/>
        <w:rPr>
          <w:lang w:val="ru-RU" w:eastAsia="ru-RU"/>
        </w:rPr>
      </w:pPr>
      <w:r w:rsidRPr="003A1A87">
        <w:rPr>
          <w:lang w:val="ru-RU" w:eastAsia="ru-RU"/>
        </w:rPr>
        <w:t xml:space="preserve">В </w:t>
      </w:r>
      <w:r w:rsidR="00097256">
        <w:rPr>
          <w:lang w:val="ru-RU" w:eastAsia="ru-RU"/>
        </w:rPr>
        <w:t>2020</w:t>
      </w:r>
      <w:r w:rsidRPr="003A1A87">
        <w:rPr>
          <w:lang w:val="ru-RU" w:eastAsia="ru-RU"/>
        </w:rPr>
        <w:t xml:space="preserve"> количество успешно завершивших испытательный срок сократилось на 4 % от общего числа принятых.</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3A1A87">
        <w:rPr>
          <w:lang w:val="ru-RU" w:eastAsia="ru-RU"/>
        </w:rPr>
        <w:t xml:space="preserve"> </w:t>
      </w:r>
    </w:p>
    <w:p w14:paraId="185E040D" w14:textId="11F625F5" w:rsidR="003A1A87" w:rsidRPr="00097256" w:rsidRDefault="003A1A87" w:rsidP="00097256">
      <w:pPr>
        <w:pStyle w:val="11"/>
        <w:rPr>
          <w:lang w:val="ru-RU" w:eastAsia="ru-RU"/>
        </w:rPr>
      </w:pPr>
      <w:bookmarkStart w:id="322" w:name="_Toc515445880"/>
      <w:bookmarkStart w:id="323" w:name="_Toc525238144"/>
      <w:bookmarkStart w:id="324" w:name="_Toc532133547"/>
      <w:bookmarkStart w:id="325" w:name="_Toc532138664"/>
      <w:bookmarkStart w:id="326" w:name="_Toc532459250"/>
      <w:bookmarkStart w:id="327" w:name="_Toc532459578"/>
      <w:bookmarkStart w:id="328" w:name="_Toc533612409"/>
      <w:bookmarkStart w:id="329" w:name="_Toc533877346"/>
      <w:bookmarkStart w:id="330" w:name="_Toc534836230"/>
      <w:bookmarkStart w:id="331" w:name="_Toc535161439"/>
      <w:bookmarkStart w:id="332" w:name="_Toc535355973"/>
      <w:bookmarkStart w:id="333" w:name="_Toc535356198"/>
      <w:bookmarkStart w:id="334" w:name="_Toc8207504"/>
      <w:bookmarkStart w:id="335" w:name="_Toc21447383"/>
      <w:r w:rsidRPr="003A1A87">
        <w:rPr>
          <w:lang w:val="ru-RU" w:eastAsia="ru-RU"/>
        </w:rPr>
        <w:t>Данный факт связан с неэффективной системой отбора</w:t>
      </w:r>
      <w:bookmarkEnd w:id="322"/>
      <w:r w:rsidRPr="003A1A87">
        <w:rPr>
          <w:lang w:val="ru-RU" w:eastAsia="ru-RU"/>
        </w:rPr>
        <w:t xml:space="preserve"> персонала.</w:t>
      </w:r>
      <w:bookmarkEnd w:id="11"/>
      <w:bookmarkEnd w:id="323"/>
      <w:bookmarkEnd w:id="324"/>
      <w:bookmarkEnd w:id="325"/>
      <w:bookmarkEnd w:id="326"/>
      <w:bookmarkEnd w:id="327"/>
      <w:bookmarkEnd w:id="328"/>
      <w:bookmarkEnd w:id="329"/>
      <w:bookmarkEnd w:id="330"/>
      <w:bookmarkEnd w:id="331"/>
      <w:bookmarkEnd w:id="332"/>
      <w:bookmarkEnd w:id="333"/>
      <w:bookmarkEnd w:id="334"/>
      <w:bookmarkEnd w:id="335"/>
    </w:p>
    <w:p w14:paraId="103C28DA" w14:textId="16E1CC12" w:rsidR="00E07742" w:rsidRDefault="00E07742" w:rsidP="00A41FE0">
      <w:pPr>
        <w:pStyle w:val="11"/>
        <w:rPr>
          <w:lang w:val="ru-RU"/>
        </w:rPr>
      </w:pPr>
    </w:p>
    <w:p w14:paraId="6F5E8575" w14:textId="77777777" w:rsidR="005D78AC" w:rsidRDefault="005D78AC" w:rsidP="00A41FE0">
      <w:pPr>
        <w:pStyle w:val="11"/>
        <w:rPr>
          <w:lang w:val="ru-RU"/>
        </w:rPr>
      </w:pPr>
    </w:p>
    <w:p w14:paraId="57DCD520" w14:textId="47BEAB50" w:rsidR="00A41FE0" w:rsidRDefault="005D78AC" w:rsidP="00E07742">
      <w:pPr>
        <w:pStyle w:val="2"/>
      </w:pPr>
      <w:bookmarkStart w:id="336" w:name="_Toc66649876"/>
      <w:r>
        <w:t>2.3</w:t>
      </w:r>
      <w:r w:rsidR="00A41FE0">
        <w:t xml:space="preserve"> </w:t>
      </w:r>
      <w:r w:rsidR="00A41FE0" w:rsidRPr="00A41FE0">
        <w:t xml:space="preserve">Разработка </w:t>
      </w:r>
      <w:r w:rsidR="00A41FE0">
        <w:t xml:space="preserve">и обоснование </w:t>
      </w:r>
      <w:r w:rsidR="00A41FE0" w:rsidRPr="00A41FE0">
        <w:t>ре</w:t>
      </w:r>
      <w:r w:rsidR="00A41FE0">
        <w:t>шений</w:t>
      </w:r>
      <w:r w:rsidR="00A41FE0" w:rsidRPr="00A41FE0">
        <w:t xml:space="preserve"> по совершенствованию организации отбора персонала </w:t>
      </w:r>
      <w:r>
        <w:t xml:space="preserve">с учетом фактора дискриминации </w:t>
      </w:r>
      <w:r w:rsidR="00A41FE0" w:rsidRPr="00A41FE0">
        <w:t>в кадровом менеджменте колл-центра ПАО «МТС» и оценка их эффективности</w:t>
      </w:r>
      <w:bookmarkEnd w:id="336"/>
      <w:r>
        <w:t xml:space="preserve"> </w:t>
      </w:r>
    </w:p>
    <w:p w14:paraId="11C9DFF3" w14:textId="77777777" w:rsidR="00E07742" w:rsidRDefault="00E07742" w:rsidP="00A41FE0">
      <w:pPr>
        <w:pStyle w:val="11"/>
        <w:rPr>
          <w:lang w:val="ru-RU"/>
        </w:rPr>
      </w:pPr>
    </w:p>
    <w:p w14:paraId="5DD003F4" w14:textId="58E844EB" w:rsidR="003A1A87" w:rsidRDefault="003A1A87" w:rsidP="003A1A87">
      <w:pPr>
        <w:spacing w:after="0" w:line="360" w:lineRule="auto"/>
        <w:ind w:firstLine="709"/>
        <w:jc w:val="both"/>
        <w:rPr>
          <w:rFonts w:ascii="Times New Roman" w:eastAsia="Calibri" w:hAnsi="Times New Roman" w:cs="Times New Roman"/>
          <w:bCs/>
          <w:sz w:val="28"/>
          <w:szCs w:val="28"/>
          <w:lang w:val="ru-RU"/>
        </w:rPr>
      </w:pPr>
      <w:r w:rsidRPr="003A1A87">
        <w:rPr>
          <w:rFonts w:ascii="Times New Roman" w:eastAsia="Calibri" w:hAnsi="Times New Roman" w:cs="Times New Roman"/>
          <w:sz w:val="28"/>
          <w:szCs w:val="28"/>
          <w:lang w:val="ru-RU"/>
        </w:rPr>
        <w:t>Для отбора кадров на должности диспетчера и управленческие должности</w:t>
      </w:r>
      <w:r w:rsidRPr="003A1A87">
        <w:rPr>
          <w:rFonts w:ascii="Calibri" w:eastAsia="Calibri" w:hAnsi="Calibri" w:cs="Times New Roman"/>
          <w:lang w:val="ru-RU"/>
        </w:rPr>
        <w:t xml:space="preserve"> </w:t>
      </w:r>
      <w:r w:rsidRPr="003A1A87">
        <w:rPr>
          <w:rFonts w:ascii="Times New Roman" w:eastAsia="Calibri" w:hAnsi="Times New Roman" w:cs="Times New Roman"/>
          <w:sz w:val="28"/>
          <w:szCs w:val="28"/>
          <w:lang w:val="ru-RU"/>
        </w:rPr>
        <w:t xml:space="preserve">Колл-центра, которые наиболее значимы для </w:t>
      </w:r>
      <w:r w:rsidRPr="003A1A87">
        <w:rPr>
          <w:rFonts w:ascii="Times New Roman" w:eastAsia="Calibri" w:hAnsi="Times New Roman" w:cs="Times New Roman"/>
          <w:bCs/>
          <w:sz w:val="28"/>
          <w:szCs w:val="28"/>
          <w:lang w:val="ru-RU"/>
        </w:rPr>
        <w:t xml:space="preserve">Колл-центра ПАО «МТС», предлагаем использовать инновационную программу отбора, приведенную в таблице </w:t>
      </w:r>
      <w:r w:rsidR="00605C38">
        <w:rPr>
          <w:rFonts w:ascii="Times New Roman" w:eastAsia="Calibri" w:hAnsi="Times New Roman" w:cs="Times New Roman"/>
          <w:bCs/>
          <w:sz w:val="28"/>
          <w:szCs w:val="28"/>
          <w:lang w:val="ru-RU"/>
        </w:rPr>
        <w:t>5</w:t>
      </w:r>
      <w:r w:rsidRPr="003A1A87">
        <w:rPr>
          <w:rFonts w:ascii="Times New Roman" w:eastAsia="Calibri" w:hAnsi="Times New Roman" w:cs="Times New Roman"/>
          <w:bCs/>
          <w:sz w:val="28"/>
          <w:szCs w:val="28"/>
          <w:lang w:val="ru-RU"/>
        </w:rPr>
        <w:t>.</w:t>
      </w:r>
      <w:r w:rsidR="0038348E">
        <w:rPr>
          <w:rFonts w:ascii="Times New Roman" w:eastAsia="Calibri" w:hAnsi="Times New Roman" w:cs="Times New Roman"/>
          <w:bCs/>
          <w:sz w:val="28"/>
          <w:szCs w:val="28"/>
          <w:lang w:val="ru-RU"/>
        </w:rPr>
        <w:t xml:space="preserve"> В данном контексте наша задача изучить существование факторов дискриминации при приеме на работу.</w:t>
      </w:r>
    </w:p>
    <w:p w14:paraId="228E33F4" w14:textId="446BD60E" w:rsidR="005D78AC" w:rsidRDefault="005D78AC" w:rsidP="0038348E">
      <w:pPr>
        <w:spacing w:after="0" w:line="360" w:lineRule="auto"/>
        <w:jc w:val="both"/>
        <w:rPr>
          <w:rFonts w:ascii="Times New Roman" w:eastAsia="Calibri" w:hAnsi="Times New Roman" w:cs="Times New Roman"/>
          <w:bCs/>
          <w:sz w:val="28"/>
          <w:szCs w:val="28"/>
          <w:lang w:val="ru-RU"/>
        </w:rPr>
      </w:pPr>
    </w:p>
    <w:p w14:paraId="77FFBCB0" w14:textId="77777777" w:rsidR="005D78AC" w:rsidRPr="003A1A87" w:rsidRDefault="005D78AC" w:rsidP="003A1A87">
      <w:pPr>
        <w:spacing w:after="0" w:line="360" w:lineRule="auto"/>
        <w:ind w:firstLine="709"/>
        <w:jc w:val="both"/>
        <w:rPr>
          <w:rFonts w:ascii="Times New Roman" w:eastAsia="Calibri" w:hAnsi="Times New Roman" w:cs="Times New Roman"/>
          <w:bCs/>
          <w:sz w:val="28"/>
          <w:szCs w:val="28"/>
          <w:lang w:val="ru-RU"/>
        </w:rPr>
      </w:pPr>
    </w:p>
    <w:p w14:paraId="1034944A" w14:textId="26FB33CC" w:rsidR="003A1A87" w:rsidRPr="003A1A87" w:rsidRDefault="003A1A87" w:rsidP="003A1A87">
      <w:pPr>
        <w:spacing w:after="0" w:line="360" w:lineRule="auto"/>
        <w:jc w:val="right"/>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lastRenderedPageBreak/>
        <w:t xml:space="preserve">Таблица </w:t>
      </w:r>
      <w:r w:rsidR="00605C38">
        <w:rPr>
          <w:rFonts w:ascii="Times New Roman" w:eastAsia="Calibri" w:hAnsi="Times New Roman" w:cs="Times New Roman"/>
          <w:sz w:val="28"/>
          <w:szCs w:val="28"/>
          <w:lang w:val="ru-RU"/>
        </w:rPr>
        <w:t>5</w:t>
      </w:r>
    </w:p>
    <w:p w14:paraId="4C299CE5" w14:textId="77777777" w:rsidR="003A1A87" w:rsidRPr="003A1A87" w:rsidRDefault="003A1A87" w:rsidP="003A1A87">
      <w:pPr>
        <w:spacing w:after="0" w:line="360" w:lineRule="auto"/>
        <w:jc w:val="center"/>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Инновационная программа отбора сотрудников Колл-центра ПАО «МТС»</w:t>
      </w:r>
    </w:p>
    <w:tbl>
      <w:tblPr>
        <w:tblStyle w:val="11311"/>
        <w:tblW w:w="0" w:type="auto"/>
        <w:tblLook w:val="04A0" w:firstRow="1" w:lastRow="0" w:firstColumn="1" w:lastColumn="0" w:noHBand="0" w:noVBand="1"/>
      </w:tblPr>
      <w:tblGrid>
        <w:gridCol w:w="2725"/>
        <w:gridCol w:w="3778"/>
        <w:gridCol w:w="2842"/>
      </w:tblGrid>
      <w:tr w:rsidR="003A1A87" w:rsidRPr="003A1A87" w14:paraId="25EEA144" w14:textId="77777777" w:rsidTr="003A1A87">
        <w:tc>
          <w:tcPr>
            <w:tcW w:w="2786" w:type="dxa"/>
          </w:tcPr>
          <w:p w14:paraId="7374D800" w14:textId="77777777" w:rsidR="003A1A87" w:rsidRPr="003A1A87" w:rsidRDefault="003A1A87" w:rsidP="003A1A87">
            <w:pPr>
              <w:jc w:val="center"/>
              <w:rPr>
                <w:sz w:val="24"/>
                <w:szCs w:val="28"/>
              </w:rPr>
            </w:pPr>
            <w:r w:rsidRPr="003A1A87">
              <w:rPr>
                <w:sz w:val="24"/>
                <w:szCs w:val="28"/>
              </w:rPr>
              <w:t>Название этапа</w:t>
            </w:r>
          </w:p>
        </w:tc>
        <w:tc>
          <w:tcPr>
            <w:tcW w:w="3872" w:type="dxa"/>
          </w:tcPr>
          <w:p w14:paraId="648F7DE5" w14:textId="77777777" w:rsidR="003A1A87" w:rsidRPr="003A1A87" w:rsidRDefault="003A1A87" w:rsidP="003A1A87">
            <w:pPr>
              <w:jc w:val="center"/>
              <w:rPr>
                <w:sz w:val="24"/>
                <w:szCs w:val="28"/>
              </w:rPr>
            </w:pPr>
            <w:r w:rsidRPr="003A1A87">
              <w:rPr>
                <w:sz w:val="24"/>
                <w:szCs w:val="28"/>
              </w:rPr>
              <w:t>Мероприятия, проводимые на этапе</w:t>
            </w:r>
          </w:p>
        </w:tc>
        <w:tc>
          <w:tcPr>
            <w:tcW w:w="2912" w:type="dxa"/>
          </w:tcPr>
          <w:p w14:paraId="6FDDAACE" w14:textId="77777777" w:rsidR="003A1A87" w:rsidRPr="003A1A87" w:rsidRDefault="003A1A87" w:rsidP="003A1A87">
            <w:pPr>
              <w:jc w:val="center"/>
              <w:rPr>
                <w:sz w:val="24"/>
                <w:szCs w:val="28"/>
              </w:rPr>
            </w:pPr>
            <w:r w:rsidRPr="003A1A87">
              <w:rPr>
                <w:sz w:val="24"/>
                <w:szCs w:val="28"/>
              </w:rPr>
              <w:t>Количество кандидатов на должность</w:t>
            </w:r>
          </w:p>
        </w:tc>
      </w:tr>
      <w:tr w:rsidR="003A1A87" w:rsidRPr="003A1A87" w14:paraId="13DA5083" w14:textId="77777777" w:rsidTr="003A1A87">
        <w:tc>
          <w:tcPr>
            <w:tcW w:w="2786" w:type="dxa"/>
          </w:tcPr>
          <w:p w14:paraId="4EAD6E11" w14:textId="77777777" w:rsidR="003A1A87" w:rsidRPr="003A1A87" w:rsidRDefault="003A1A87" w:rsidP="003A1A87">
            <w:pPr>
              <w:rPr>
                <w:sz w:val="24"/>
                <w:szCs w:val="28"/>
              </w:rPr>
            </w:pPr>
            <w:r w:rsidRPr="003A1A87">
              <w:rPr>
                <w:sz w:val="24"/>
                <w:szCs w:val="28"/>
              </w:rPr>
              <w:t>Этап 1. Онлайн-отбор кадров</w:t>
            </w:r>
          </w:p>
        </w:tc>
        <w:tc>
          <w:tcPr>
            <w:tcW w:w="3872" w:type="dxa"/>
          </w:tcPr>
          <w:p w14:paraId="6E645D23" w14:textId="77777777" w:rsidR="003A1A87" w:rsidRPr="003A1A87" w:rsidRDefault="003A1A87" w:rsidP="003A1A87">
            <w:pPr>
              <w:rPr>
                <w:sz w:val="24"/>
                <w:szCs w:val="28"/>
              </w:rPr>
            </w:pPr>
            <w:r w:rsidRPr="003A1A87">
              <w:rPr>
                <w:sz w:val="24"/>
                <w:szCs w:val="28"/>
              </w:rPr>
              <w:t>Оценка соответствия формальным признакам и проверка профессиональных компетенций</w:t>
            </w:r>
          </w:p>
          <w:p w14:paraId="1B55F530" w14:textId="77777777" w:rsidR="003A1A87" w:rsidRPr="003A1A87" w:rsidRDefault="003A1A87" w:rsidP="003A1A87">
            <w:pPr>
              <w:rPr>
                <w:sz w:val="24"/>
                <w:szCs w:val="28"/>
              </w:rPr>
            </w:pPr>
            <w:r w:rsidRPr="003A1A87">
              <w:rPr>
                <w:sz w:val="24"/>
                <w:szCs w:val="28"/>
              </w:rPr>
              <w:t>- анкетирование</w:t>
            </w:r>
          </w:p>
          <w:p w14:paraId="4BABF473" w14:textId="77777777" w:rsidR="003A1A87" w:rsidRPr="003A1A87" w:rsidRDefault="003A1A87" w:rsidP="003A1A87">
            <w:pPr>
              <w:rPr>
                <w:sz w:val="24"/>
                <w:szCs w:val="28"/>
              </w:rPr>
            </w:pPr>
            <w:r w:rsidRPr="003A1A87">
              <w:rPr>
                <w:sz w:val="24"/>
                <w:szCs w:val="28"/>
              </w:rPr>
              <w:t>- изучение резюме</w:t>
            </w:r>
          </w:p>
          <w:p w14:paraId="1ECDBA98" w14:textId="77777777" w:rsidR="003A1A87" w:rsidRPr="003A1A87" w:rsidRDefault="003A1A87" w:rsidP="003A1A87">
            <w:pPr>
              <w:rPr>
                <w:sz w:val="24"/>
                <w:szCs w:val="28"/>
              </w:rPr>
            </w:pPr>
            <w:r w:rsidRPr="003A1A87">
              <w:rPr>
                <w:sz w:val="24"/>
                <w:szCs w:val="28"/>
              </w:rPr>
              <w:t>- просмотр видео презентации</w:t>
            </w:r>
          </w:p>
        </w:tc>
        <w:tc>
          <w:tcPr>
            <w:tcW w:w="2912" w:type="dxa"/>
          </w:tcPr>
          <w:p w14:paraId="557C1263" w14:textId="77777777" w:rsidR="003A1A87" w:rsidRPr="003A1A87" w:rsidRDefault="003A1A87" w:rsidP="003A1A87">
            <w:pPr>
              <w:jc w:val="center"/>
              <w:rPr>
                <w:sz w:val="24"/>
                <w:szCs w:val="28"/>
              </w:rPr>
            </w:pPr>
            <w:r w:rsidRPr="003A1A87">
              <w:rPr>
                <w:sz w:val="24"/>
                <w:szCs w:val="28"/>
              </w:rPr>
              <w:t>Количество заявок, оформленных на официальном сайте</w:t>
            </w:r>
          </w:p>
        </w:tc>
      </w:tr>
      <w:tr w:rsidR="003A1A87" w:rsidRPr="003A1A87" w14:paraId="48AF7C3D" w14:textId="77777777" w:rsidTr="003A1A87">
        <w:tc>
          <w:tcPr>
            <w:tcW w:w="2786" w:type="dxa"/>
          </w:tcPr>
          <w:p w14:paraId="394F5E53" w14:textId="77777777" w:rsidR="003A1A87" w:rsidRPr="003A1A87" w:rsidRDefault="003A1A87" w:rsidP="003A1A87">
            <w:pPr>
              <w:jc w:val="both"/>
              <w:rPr>
                <w:sz w:val="24"/>
                <w:szCs w:val="28"/>
              </w:rPr>
            </w:pPr>
            <w:r w:rsidRPr="003A1A87">
              <w:rPr>
                <w:sz w:val="24"/>
                <w:szCs w:val="28"/>
              </w:rPr>
              <w:t>Этап 2. Проведение очного отбора по ассесмент-технологии</w:t>
            </w:r>
          </w:p>
        </w:tc>
        <w:tc>
          <w:tcPr>
            <w:tcW w:w="3872" w:type="dxa"/>
          </w:tcPr>
          <w:p w14:paraId="34E25A7D" w14:textId="77777777" w:rsidR="003A1A87" w:rsidRPr="003A1A87" w:rsidRDefault="003A1A87" w:rsidP="003A1A87">
            <w:pPr>
              <w:jc w:val="both"/>
              <w:rPr>
                <w:sz w:val="24"/>
                <w:szCs w:val="28"/>
              </w:rPr>
            </w:pPr>
            <w:r w:rsidRPr="003A1A87">
              <w:rPr>
                <w:sz w:val="24"/>
                <w:szCs w:val="28"/>
              </w:rPr>
              <w:t>Оценка управленческих и личностных компетенций</w:t>
            </w:r>
          </w:p>
          <w:p w14:paraId="6AB63A0F" w14:textId="77777777" w:rsidR="003A1A87" w:rsidRPr="003A1A87" w:rsidRDefault="003A1A87" w:rsidP="003A1A87">
            <w:pPr>
              <w:jc w:val="both"/>
              <w:rPr>
                <w:sz w:val="24"/>
                <w:szCs w:val="28"/>
              </w:rPr>
            </w:pPr>
            <w:r w:rsidRPr="003A1A87">
              <w:rPr>
                <w:sz w:val="24"/>
                <w:szCs w:val="28"/>
              </w:rPr>
              <w:t>- тестирование</w:t>
            </w:r>
          </w:p>
          <w:p w14:paraId="6BDE4AAE" w14:textId="77777777" w:rsidR="003A1A87" w:rsidRPr="003A1A87" w:rsidRDefault="003A1A87" w:rsidP="003A1A87">
            <w:pPr>
              <w:jc w:val="both"/>
              <w:rPr>
                <w:sz w:val="24"/>
                <w:szCs w:val="28"/>
              </w:rPr>
            </w:pPr>
            <w:r w:rsidRPr="003A1A87">
              <w:rPr>
                <w:sz w:val="24"/>
                <w:szCs w:val="28"/>
              </w:rPr>
              <w:t>- деловая игра</w:t>
            </w:r>
          </w:p>
        </w:tc>
        <w:tc>
          <w:tcPr>
            <w:tcW w:w="2912" w:type="dxa"/>
          </w:tcPr>
          <w:p w14:paraId="49E3F15E" w14:textId="77777777" w:rsidR="003A1A87" w:rsidRPr="003A1A87" w:rsidRDefault="003A1A87" w:rsidP="003A1A87">
            <w:pPr>
              <w:jc w:val="both"/>
              <w:rPr>
                <w:sz w:val="24"/>
                <w:szCs w:val="28"/>
              </w:rPr>
            </w:pPr>
            <w:r w:rsidRPr="003A1A87">
              <w:rPr>
                <w:sz w:val="24"/>
                <w:szCs w:val="28"/>
              </w:rPr>
              <w:t>Выполняется отбор по 3-5 кандидатов на вакантную должность</w:t>
            </w:r>
          </w:p>
        </w:tc>
      </w:tr>
      <w:tr w:rsidR="003A1A87" w:rsidRPr="003A1A87" w14:paraId="17254B69" w14:textId="77777777" w:rsidTr="003A1A87">
        <w:tc>
          <w:tcPr>
            <w:tcW w:w="2786" w:type="dxa"/>
          </w:tcPr>
          <w:p w14:paraId="0F3E08E1" w14:textId="77777777" w:rsidR="003A1A87" w:rsidRPr="003A1A87" w:rsidRDefault="003A1A87" w:rsidP="003A1A87">
            <w:pPr>
              <w:jc w:val="both"/>
              <w:rPr>
                <w:sz w:val="24"/>
                <w:szCs w:val="28"/>
              </w:rPr>
            </w:pPr>
            <w:r w:rsidRPr="003A1A87">
              <w:rPr>
                <w:sz w:val="24"/>
                <w:szCs w:val="28"/>
              </w:rPr>
              <w:t>Этап 3. Завершающий отбор</w:t>
            </w:r>
          </w:p>
        </w:tc>
        <w:tc>
          <w:tcPr>
            <w:tcW w:w="3872" w:type="dxa"/>
          </w:tcPr>
          <w:p w14:paraId="59E7559C" w14:textId="77777777" w:rsidR="003A1A87" w:rsidRPr="003A1A87" w:rsidRDefault="003A1A87" w:rsidP="003A1A87">
            <w:pPr>
              <w:jc w:val="both"/>
              <w:rPr>
                <w:sz w:val="24"/>
                <w:szCs w:val="28"/>
              </w:rPr>
            </w:pPr>
            <w:r w:rsidRPr="003A1A87">
              <w:rPr>
                <w:sz w:val="24"/>
                <w:szCs w:val="28"/>
              </w:rPr>
              <w:t>Проведение проверки профессиональных компетенций</w:t>
            </w:r>
          </w:p>
          <w:p w14:paraId="1ACC3284" w14:textId="77777777" w:rsidR="003A1A87" w:rsidRPr="003A1A87" w:rsidRDefault="003A1A87" w:rsidP="003A1A87">
            <w:pPr>
              <w:jc w:val="both"/>
              <w:rPr>
                <w:sz w:val="24"/>
                <w:szCs w:val="28"/>
              </w:rPr>
            </w:pPr>
            <w:r w:rsidRPr="003A1A87">
              <w:rPr>
                <w:sz w:val="24"/>
                <w:szCs w:val="28"/>
              </w:rPr>
              <w:t>- презентация кандидатов на должность</w:t>
            </w:r>
          </w:p>
          <w:p w14:paraId="26BABA8F" w14:textId="77777777" w:rsidR="003A1A87" w:rsidRPr="003A1A87" w:rsidRDefault="003A1A87" w:rsidP="003A1A87">
            <w:pPr>
              <w:jc w:val="both"/>
              <w:rPr>
                <w:sz w:val="24"/>
                <w:szCs w:val="28"/>
              </w:rPr>
            </w:pPr>
            <w:r w:rsidRPr="003A1A87">
              <w:rPr>
                <w:sz w:val="24"/>
                <w:szCs w:val="28"/>
              </w:rPr>
              <w:t>- проведение круглого стола</w:t>
            </w:r>
          </w:p>
        </w:tc>
        <w:tc>
          <w:tcPr>
            <w:tcW w:w="2912" w:type="dxa"/>
          </w:tcPr>
          <w:p w14:paraId="6493DA29" w14:textId="77777777" w:rsidR="003A1A87" w:rsidRPr="003A1A87" w:rsidRDefault="003A1A87" w:rsidP="003A1A87">
            <w:pPr>
              <w:jc w:val="both"/>
              <w:rPr>
                <w:sz w:val="24"/>
                <w:szCs w:val="28"/>
              </w:rPr>
            </w:pPr>
            <w:r w:rsidRPr="003A1A87">
              <w:rPr>
                <w:sz w:val="24"/>
                <w:szCs w:val="28"/>
              </w:rPr>
              <w:t>Кандидаты, показавшие наилучшие результаты</w:t>
            </w:r>
          </w:p>
        </w:tc>
      </w:tr>
    </w:tbl>
    <w:p w14:paraId="0CCABFEF" w14:textId="77777777" w:rsidR="003A1A87" w:rsidRPr="003A1A87" w:rsidRDefault="003A1A87" w:rsidP="003A1A87">
      <w:pPr>
        <w:spacing w:after="0" w:line="360" w:lineRule="auto"/>
        <w:ind w:firstLine="709"/>
        <w:jc w:val="both"/>
        <w:rPr>
          <w:rFonts w:ascii="Times New Roman" w:eastAsia="Calibri" w:hAnsi="Times New Roman" w:cs="Times New Roman"/>
          <w:sz w:val="24"/>
          <w:szCs w:val="24"/>
          <w:lang w:val="ru-RU"/>
        </w:rPr>
      </w:pPr>
    </w:p>
    <w:p w14:paraId="5931DD8F" w14:textId="01D7D9D7"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Как видно из таблицы </w:t>
      </w:r>
      <w:r w:rsidR="00605C38">
        <w:rPr>
          <w:rFonts w:ascii="Times New Roman" w:eastAsia="Calibri" w:hAnsi="Times New Roman" w:cs="Times New Roman"/>
          <w:sz w:val="28"/>
          <w:szCs w:val="28"/>
          <w:lang w:val="ru-RU"/>
        </w:rPr>
        <w:t>5</w:t>
      </w:r>
      <w:r w:rsidRPr="003A1A87">
        <w:rPr>
          <w:rFonts w:ascii="Times New Roman" w:eastAsia="Calibri" w:hAnsi="Times New Roman" w:cs="Times New Roman"/>
          <w:sz w:val="28"/>
          <w:szCs w:val="28"/>
          <w:lang w:val="ru-RU"/>
        </w:rPr>
        <w:t>, в предлагаемой программе отбора сотрудников предлагаем использовать современные технологии и Интернет, которые позволяют провести отбор кандидатов в кратчайшие сроки</w:t>
      </w:r>
      <w:r w:rsidR="0038348E">
        <w:rPr>
          <w:rFonts w:ascii="Times New Roman" w:eastAsia="Calibri" w:hAnsi="Times New Roman" w:cs="Times New Roman"/>
          <w:sz w:val="28"/>
          <w:szCs w:val="28"/>
          <w:lang w:val="ru-RU"/>
        </w:rPr>
        <w:t xml:space="preserve"> и в тоже время ограничить человеческий фактор, что позволит избежать дискриминации.</w:t>
      </w:r>
    </w:p>
    <w:p w14:paraId="690D9774" w14:textId="77777777"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Для организации этого процесса предлагаем на официальном сайте </w:t>
      </w:r>
      <w:r w:rsidRPr="003A1A87">
        <w:rPr>
          <w:rFonts w:ascii="Times New Roman" w:eastAsia="Calibri" w:hAnsi="Times New Roman" w:cs="Times New Roman"/>
          <w:bCs/>
          <w:sz w:val="28"/>
          <w:szCs w:val="28"/>
          <w:lang w:val="ru-RU"/>
        </w:rPr>
        <w:t xml:space="preserve">ПАО «МТС» сделать отдельную рубрику «Вакансии», на которой будет размещено </w:t>
      </w:r>
      <w:r w:rsidRPr="003A1A87">
        <w:rPr>
          <w:rFonts w:ascii="Times New Roman" w:eastAsia="Calibri" w:hAnsi="Times New Roman" w:cs="Times New Roman"/>
          <w:sz w:val="28"/>
          <w:szCs w:val="28"/>
          <w:lang w:val="ru-RU"/>
        </w:rPr>
        <w:t xml:space="preserve">объявление о вакантной должности, в графе контактной информации указывается адрес электронной почты, на которую претенденты на должность могут отсылать резюме, автобиографии и другие документы. Поэтому проведение анализа по резюме может происходить без присутствия кандидата. </w:t>
      </w:r>
    </w:p>
    <w:p w14:paraId="163760DE" w14:textId="153EB923" w:rsidR="005D78AC" w:rsidRPr="003A1A87" w:rsidRDefault="003A1A87" w:rsidP="0038348E">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Как правило, после изучения резюме кадровый отдел </w:t>
      </w:r>
      <w:r w:rsidRPr="003A1A87">
        <w:rPr>
          <w:rFonts w:ascii="Times New Roman" w:eastAsia="Calibri" w:hAnsi="Times New Roman" w:cs="Times New Roman"/>
          <w:bCs/>
          <w:sz w:val="28"/>
          <w:szCs w:val="28"/>
          <w:lang w:val="ru-RU"/>
        </w:rPr>
        <w:t xml:space="preserve">Колл-центра ПАО «МТС» </w:t>
      </w:r>
      <w:r w:rsidRPr="003A1A87">
        <w:rPr>
          <w:rFonts w:ascii="Times New Roman" w:eastAsia="Calibri" w:hAnsi="Times New Roman" w:cs="Times New Roman"/>
          <w:sz w:val="28"/>
          <w:szCs w:val="28"/>
          <w:lang w:val="ru-RU"/>
        </w:rPr>
        <w:t xml:space="preserve">может сразу провести отбор наиболее подходящих кандидатов по общим критериям (пол, возраст, квалификация, опыт). Также происходит изучение фотографии, присланной кандидатом. Для руководящих должностей </w:t>
      </w:r>
      <w:r w:rsidRPr="003A1A87">
        <w:rPr>
          <w:rFonts w:ascii="Times New Roman" w:eastAsia="Calibri" w:hAnsi="Times New Roman" w:cs="Times New Roman"/>
          <w:bCs/>
          <w:sz w:val="28"/>
          <w:szCs w:val="28"/>
          <w:lang w:val="ru-RU"/>
        </w:rPr>
        <w:t xml:space="preserve">Колл-центра ПАО «МТС» </w:t>
      </w:r>
      <w:r w:rsidRPr="003A1A87">
        <w:rPr>
          <w:rFonts w:ascii="Times New Roman" w:eastAsia="Calibri" w:hAnsi="Times New Roman" w:cs="Times New Roman"/>
          <w:sz w:val="28"/>
          <w:szCs w:val="28"/>
          <w:lang w:val="ru-RU"/>
        </w:rPr>
        <w:t>наличие приятной и аккуратной внешности является ключевым фактором.</w:t>
      </w:r>
      <w:r w:rsidR="0038348E">
        <w:rPr>
          <w:rFonts w:ascii="Times New Roman" w:eastAsia="Calibri" w:hAnsi="Times New Roman" w:cs="Times New Roman"/>
          <w:sz w:val="28"/>
          <w:szCs w:val="28"/>
          <w:lang w:val="ru-RU"/>
        </w:rPr>
        <w:t xml:space="preserve"> Стоит отметить, что ПАО </w:t>
      </w:r>
      <w:r w:rsidR="0038348E" w:rsidRPr="003A1A87">
        <w:rPr>
          <w:rFonts w:ascii="Times New Roman" w:eastAsia="Calibri" w:hAnsi="Times New Roman" w:cs="Times New Roman"/>
          <w:bCs/>
          <w:sz w:val="28"/>
          <w:szCs w:val="28"/>
          <w:lang w:val="ru-RU"/>
        </w:rPr>
        <w:t>«МТС»</w:t>
      </w:r>
      <w:r w:rsidR="0038348E">
        <w:rPr>
          <w:rFonts w:ascii="Times New Roman" w:eastAsia="Calibri" w:hAnsi="Times New Roman" w:cs="Times New Roman"/>
          <w:bCs/>
          <w:sz w:val="28"/>
          <w:szCs w:val="28"/>
          <w:lang w:val="ru-RU"/>
        </w:rPr>
        <w:t xml:space="preserve"> не </w:t>
      </w:r>
      <w:r w:rsidR="0038348E">
        <w:rPr>
          <w:rFonts w:ascii="Times New Roman" w:eastAsia="Calibri" w:hAnsi="Times New Roman" w:cs="Times New Roman"/>
          <w:bCs/>
          <w:sz w:val="28"/>
          <w:szCs w:val="28"/>
          <w:lang w:val="ru-RU"/>
        </w:rPr>
        <w:lastRenderedPageBreak/>
        <w:t xml:space="preserve">злоупотребляет факторами пола, возраста и т.д., а в первую очередь оценивает квалификацию и </w:t>
      </w:r>
      <w:r w:rsidR="0038348E" w:rsidRPr="0038348E">
        <w:rPr>
          <w:rFonts w:ascii="Times New Roman" w:eastAsia="Calibri" w:hAnsi="Times New Roman" w:cs="Times New Roman"/>
          <w:bCs/>
          <w:sz w:val="28"/>
          <w:szCs w:val="28"/>
          <w:lang w:val="ru-RU"/>
        </w:rPr>
        <w:t>профпригодность</w:t>
      </w:r>
      <w:r w:rsidR="0038348E">
        <w:rPr>
          <w:rFonts w:ascii="Times New Roman" w:eastAsia="Calibri" w:hAnsi="Times New Roman" w:cs="Times New Roman"/>
          <w:bCs/>
          <w:sz w:val="28"/>
          <w:szCs w:val="28"/>
          <w:lang w:val="ru-RU"/>
        </w:rPr>
        <w:t>.</w:t>
      </w:r>
    </w:p>
    <w:p w14:paraId="434D9A02" w14:textId="77777777" w:rsidR="005D78AC" w:rsidRDefault="005D78AC" w:rsidP="003A1A87">
      <w:pPr>
        <w:spacing w:after="0" w:line="360" w:lineRule="auto"/>
        <w:jc w:val="right"/>
        <w:rPr>
          <w:rFonts w:ascii="Times New Roman" w:eastAsia="Calibri" w:hAnsi="Times New Roman" w:cs="Times New Roman"/>
          <w:bCs/>
          <w:sz w:val="28"/>
          <w:szCs w:val="24"/>
          <w:lang w:val="ru-RU"/>
        </w:rPr>
      </w:pPr>
    </w:p>
    <w:p w14:paraId="7094C197" w14:textId="658BE7EF" w:rsidR="003A1A87" w:rsidRPr="003A1A87" w:rsidRDefault="003A1A87" w:rsidP="003A1A87">
      <w:pPr>
        <w:spacing w:after="0" w:line="360" w:lineRule="auto"/>
        <w:jc w:val="right"/>
        <w:rPr>
          <w:rFonts w:ascii="Times New Roman" w:eastAsia="Calibri" w:hAnsi="Times New Roman" w:cs="Times New Roman"/>
          <w:bCs/>
          <w:sz w:val="28"/>
          <w:szCs w:val="24"/>
          <w:lang w:val="ru-RU"/>
        </w:rPr>
      </w:pPr>
      <w:r w:rsidRPr="003A1A87">
        <w:rPr>
          <w:rFonts w:ascii="Times New Roman" w:eastAsia="Calibri" w:hAnsi="Times New Roman" w:cs="Times New Roman"/>
          <w:bCs/>
          <w:sz w:val="28"/>
          <w:szCs w:val="24"/>
          <w:lang w:val="ru-RU"/>
        </w:rPr>
        <w:t xml:space="preserve">Таблица </w:t>
      </w:r>
      <w:r w:rsidR="00605C38">
        <w:rPr>
          <w:rFonts w:ascii="Times New Roman" w:eastAsia="Calibri" w:hAnsi="Times New Roman" w:cs="Times New Roman"/>
          <w:bCs/>
          <w:sz w:val="28"/>
          <w:szCs w:val="24"/>
          <w:lang w:val="ru-RU"/>
        </w:rPr>
        <w:t>6</w:t>
      </w:r>
    </w:p>
    <w:p w14:paraId="15D3A975" w14:textId="77777777" w:rsidR="003A1A87" w:rsidRPr="003A1A87" w:rsidRDefault="003A1A87" w:rsidP="003A1A87">
      <w:pPr>
        <w:spacing w:after="0" w:line="360" w:lineRule="auto"/>
        <w:jc w:val="center"/>
        <w:rPr>
          <w:rFonts w:ascii="Times New Roman" w:eastAsia="Calibri" w:hAnsi="Times New Roman" w:cs="Times New Roman"/>
          <w:bCs/>
          <w:sz w:val="28"/>
          <w:szCs w:val="24"/>
          <w:lang w:val="ru-RU"/>
        </w:rPr>
      </w:pPr>
      <w:r w:rsidRPr="003A1A87">
        <w:rPr>
          <w:rFonts w:ascii="Times New Roman" w:eastAsia="Calibri" w:hAnsi="Times New Roman" w:cs="Times New Roman"/>
          <w:bCs/>
          <w:sz w:val="28"/>
          <w:szCs w:val="24"/>
          <w:lang w:val="ru-RU"/>
        </w:rPr>
        <w:t>Основные этапы организации онлайн-отбора на официальном сайте и их характеристика</w:t>
      </w:r>
    </w:p>
    <w:tbl>
      <w:tblPr>
        <w:tblStyle w:val="16"/>
        <w:tblW w:w="0" w:type="auto"/>
        <w:tblLook w:val="04A0" w:firstRow="1" w:lastRow="0" w:firstColumn="1" w:lastColumn="0" w:noHBand="0" w:noVBand="1"/>
      </w:tblPr>
      <w:tblGrid>
        <w:gridCol w:w="2631"/>
        <w:gridCol w:w="6714"/>
      </w:tblGrid>
      <w:tr w:rsidR="003A1A87" w:rsidRPr="003A1A87" w14:paraId="7F2E8247" w14:textId="77777777" w:rsidTr="003A1A87">
        <w:tc>
          <w:tcPr>
            <w:tcW w:w="2660" w:type="dxa"/>
          </w:tcPr>
          <w:p w14:paraId="74189AAF" w14:textId="77777777" w:rsidR="003A1A87" w:rsidRPr="003A1A87" w:rsidRDefault="003A1A87" w:rsidP="003A1A87">
            <w:pPr>
              <w:jc w:val="center"/>
              <w:rPr>
                <w:rFonts w:ascii="Times New Roman" w:hAnsi="Times New Roman"/>
                <w:sz w:val="24"/>
                <w:szCs w:val="24"/>
              </w:rPr>
            </w:pPr>
            <w:r w:rsidRPr="003A1A87">
              <w:rPr>
                <w:rFonts w:ascii="Times New Roman" w:hAnsi="Times New Roman"/>
                <w:sz w:val="24"/>
                <w:szCs w:val="24"/>
              </w:rPr>
              <w:t>Наименование этапа</w:t>
            </w:r>
          </w:p>
        </w:tc>
        <w:tc>
          <w:tcPr>
            <w:tcW w:w="6910" w:type="dxa"/>
          </w:tcPr>
          <w:p w14:paraId="6EF319B7" w14:textId="77777777" w:rsidR="003A1A87" w:rsidRPr="003A1A87" w:rsidRDefault="003A1A87" w:rsidP="003A1A87">
            <w:pPr>
              <w:jc w:val="center"/>
              <w:rPr>
                <w:rFonts w:ascii="Times New Roman" w:hAnsi="Times New Roman"/>
                <w:sz w:val="24"/>
                <w:szCs w:val="24"/>
              </w:rPr>
            </w:pPr>
            <w:r w:rsidRPr="003A1A87">
              <w:rPr>
                <w:rFonts w:ascii="Times New Roman" w:hAnsi="Times New Roman"/>
                <w:sz w:val="24"/>
                <w:szCs w:val="24"/>
              </w:rPr>
              <w:t>Характеристика</w:t>
            </w:r>
          </w:p>
        </w:tc>
      </w:tr>
      <w:tr w:rsidR="003A1A87" w:rsidRPr="003A1A87" w14:paraId="474F4767" w14:textId="77777777" w:rsidTr="003A1A87">
        <w:tc>
          <w:tcPr>
            <w:tcW w:w="2660" w:type="dxa"/>
          </w:tcPr>
          <w:p w14:paraId="3648E74A" w14:textId="77777777" w:rsidR="003A1A87" w:rsidRPr="003A1A87" w:rsidRDefault="003A1A87" w:rsidP="003A1A87">
            <w:pPr>
              <w:jc w:val="both"/>
              <w:rPr>
                <w:rFonts w:ascii="Times New Roman" w:hAnsi="Times New Roman"/>
                <w:sz w:val="24"/>
                <w:szCs w:val="24"/>
              </w:rPr>
            </w:pPr>
            <w:r w:rsidRPr="003A1A87">
              <w:rPr>
                <w:rFonts w:ascii="Times New Roman" w:hAnsi="Times New Roman"/>
                <w:sz w:val="24"/>
                <w:szCs w:val="24"/>
              </w:rPr>
              <w:t>Заполнение электронной формы анкеты</w:t>
            </w:r>
          </w:p>
        </w:tc>
        <w:tc>
          <w:tcPr>
            <w:tcW w:w="6910" w:type="dxa"/>
          </w:tcPr>
          <w:p w14:paraId="25DDC159" w14:textId="77777777" w:rsidR="003A1A87" w:rsidRPr="003A1A87" w:rsidRDefault="003A1A87" w:rsidP="003A1A87">
            <w:pPr>
              <w:jc w:val="both"/>
              <w:rPr>
                <w:rFonts w:ascii="Times New Roman" w:hAnsi="Times New Roman"/>
                <w:sz w:val="24"/>
                <w:szCs w:val="24"/>
              </w:rPr>
            </w:pPr>
            <w:r w:rsidRPr="003A1A87">
              <w:rPr>
                <w:rFonts w:ascii="Times New Roman" w:hAnsi="Times New Roman"/>
                <w:sz w:val="24"/>
                <w:szCs w:val="24"/>
              </w:rPr>
              <w:t>В данном случае кандидат на должность скачивает с официального сайта форму заявки и вводит туда свои личностные и профессиональные компетенции</w:t>
            </w:r>
          </w:p>
        </w:tc>
      </w:tr>
      <w:tr w:rsidR="003A1A87" w:rsidRPr="003A1A87" w14:paraId="5C53FDD8" w14:textId="77777777" w:rsidTr="003A1A87">
        <w:tc>
          <w:tcPr>
            <w:tcW w:w="2660" w:type="dxa"/>
          </w:tcPr>
          <w:p w14:paraId="47730C9D" w14:textId="77777777" w:rsidR="003A1A87" w:rsidRPr="003A1A87" w:rsidRDefault="003A1A87" w:rsidP="003A1A87">
            <w:pPr>
              <w:jc w:val="both"/>
              <w:rPr>
                <w:rFonts w:ascii="Times New Roman" w:hAnsi="Times New Roman"/>
                <w:sz w:val="24"/>
                <w:szCs w:val="24"/>
              </w:rPr>
            </w:pPr>
            <w:r w:rsidRPr="003A1A87">
              <w:rPr>
                <w:rFonts w:ascii="Times New Roman" w:hAnsi="Times New Roman"/>
                <w:sz w:val="24"/>
                <w:szCs w:val="24"/>
              </w:rPr>
              <w:t>Получение заявки по электронной почте</w:t>
            </w:r>
          </w:p>
        </w:tc>
        <w:tc>
          <w:tcPr>
            <w:tcW w:w="6910" w:type="dxa"/>
          </w:tcPr>
          <w:p w14:paraId="23B7C6D7" w14:textId="77777777" w:rsidR="003A1A87" w:rsidRPr="003A1A87" w:rsidRDefault="003A1A87" w:rsidP="003A1A87">
            <w:pPr>
              <w:jc w:val="both"/>
              <w:rPr>
                <w:rFonts w:ascii="Times New Roman" w:hAnsi="Times New Roman"/>
                <w:sz w:val="24"/>
                <w:szCs w:val="24"/>
              </w:rPr>
            </w:pPr>
            <w:r w:rsidRPr="003A1A87">
              <w:rPr>
                <w:rFonts w:ascii="Times New Roman" w:hAnsi="Times New Roman"/>
                <w:sz w:val="24"/>
                <w:szCs w:val="24"/>
              </w:rPr>
              <w:t>Кандидат на должность на указанный на сайте электронный адрес высылает заполненную форму анкеты</w:t>
            </w:r>
          </w:p>
        </w:tc>
      </w:tr>
      <w:tr w:rsidR="003A1A87" w:rsidRPr="003A1A87" w14:paraId="33E385A6" w14:textId="77777777" w:rsidTr="003A1A87">
        <w:tc>
          <w:tcPr>
            <w:tcW w:w="2660" w:type="dxa"/>
          </w:tcPr>
          <w:p w14:paraId="1D3E3C36" w14:textId="77777777" w:rsidR="003A1A87" w:rsidRPr="003A1A87" w:rsidRDefault="003A1A87" w:rsidP="003A1A87">
            <w:pPr>
              <w:jc w:val="both"/>
              <w:rPr>
                <w:rFonts w:ascii="Times New Roman" w:hAnsi="Times New Roman"/>
                <w:sz w:val="24"/>
                <w:szCs w:val="24"/>
              </w:rPr>
            </w:pPr>
            <w:r w:rsidRPr="003A1A87">
              <w:rPr>
                <w:rFonts w:ascii="Times New Roman" w:hAnsi="Times New Roman"/>
                <w:sz w:val="24"/>
                <w:szCs w:val="24"/>
              </w:rPr>
              <w:t>Отправка уведомления о приглашении в компанию для проведения собеседования</w:t>
            </w:r>
          </w:p>
        </w:tc>
        <w:tc>
          <w:tcPr>
            <w:tcW w:w="6910" w:type="dxa"/>
          </w:tcPr>
          <w:p w14:paraId="779896F1" w14:textId="77777777" w:rsidR="003A1A87" w:rsidRPr="003A1A87" w:rsidRDefault="003A1A87" w:rsidP="003A1A87">
            <w:pPr>
              <w:jc w:val="both"/>
              <w:rPr>
                <w:rFonts w:ascii="Times New Roman" w:hAnsi="Times New Roman"/>
                <w:sz w:val="24"/>
                <w:szCs w:val="24"/>
              </w:rPr>
            </w:pPr>
            <w:r w:rsidRPr="003A1A87">
              <w:rPr>
                <w:rFonts w:ascii="Times New Roman" w:hAnsi="Times New Roman"/>
                <w:sz w:val="24"/>
                <w:szCs w:val="24"/>
              </w:rPr>
              <w:t>Кандидат на должность получает на электронную почту уведомление о приглашении в компанию для проведения собеседования. К электронному письму прикладывается пакет документов, который он должен предоставить при прохождении собеседования</w:t>
            </w:r>
          </w:p>
        </w:tc>
      </w:tr>
      <w:tr w:rsidR="003A1A87" w:rsidRPr="003A1A87" w14:paraId="4A70A28E" w14:textId="77777777" w:rsidTr="003A1A87">
        <w:tc>
          <w:tcPr>
            <w:tcW w:w="2660" w:type="dxa"/>
          </w:tcPr>
          <w:p w14:paraId="3A8B12F0" w14:textId="77777777" w:rsidR="003A1A87" w:rsidRPr="003A1A87" w:rsidRDefault="003A1A87" w:rsidP="003A1A87">
            <w:pPr>
              <w:jc w:val="both"/>
              <w:rPr>
                <w:rFonts w:ascii="Times New Roman" w:hAnsi="Times New Roman"/>
                <w:sz w:val="24"/>
                <w:szCs w:val="24"/>
              </w:rPr>
            </w:pPr>
            <w:r w:rsidRPr="003A1A87">
              <w:rPr>
                <w:rFonts w:ascii="Times New Roman" w:hAnsi="Times New Roman"/>
                <w:sz w:val="24"/>
                <w:szCs w:val="24"/>
              </w:rPr>
              <w:t>После прохождения собеседования на базе организации отправка уведомления о приеме в организацию или отказе</w:t>
            </w:r>
          </w:p>
        </w:tc>
        <w:tc>
          <w:tcPr>
            <w:tcW w:w="6910" w:type="dxa"/>
          </w:tcPr>
          <w:p w14:paraId="04624EAB" w14:textId="77777777" w:rsidR="003A1A87" w:rsidRPr="003A1A87" w:rsidRDefault="003A1A87" w:rsidP="003A1A87">
            <w:pPr>
              <w:jc w:val="both"/>
              <w:rPr>
                <w:rFonts w:ascii="Times New Roman" w:hAnsi="Times New Roman"/>
                <w:sz w:val="24"/>
                <w:szCs w:val="24"/>
              </w:rPr>
            </w:pPr>
            <w:r w:rsidRPr="003A1A87">
              <w:rPr>
                <w:rFonts w:ascii="Times New Roman" w:hAnsi="Times New Roman"/>
                <w:sz w:val="24"/>
                <w:szCs w:val="24"/>
              </w:rPr>
              <w:t>Кандидат на должность получает на электронную почту уведомление по результатам собеседования в организации. В нем указывается приглашение на следующий этап отбора и соответствующий пакет документов или отказ по причинам несоответствия требованиям организации</w:t>
            </w:r>
          </w:p>
        </w:tc>
      </w:tr>
      <w:tr w:rsidR="003A1A87" w:rsidRPr="003A1A87" w14:paraId="0DF5A088" w14:textId="77777777" w:rsidTr="003A1A87">
        <w:tc>
          <w:tcPr>
            <w:tcW w:w="2660" w:type="dxa"/>
          </w:tcPr>
          <w:p w14:paraId="5E18F069" w14:textId="77777777" w:rsidR="003A1A87" w:rsidRPr="003A1A87" w:rsidRDefault="003A1A87" w:rsidP="003A1A87">
            <w:pPr>
              <w:jc w:val="both"/>
              <w:rPr>
                <w:rFonts w:ascii="Times New Roman" w:hAnsi="Times New Roman"/>
                <w:sz w:val="24"/>
                <w:szCs w:val="24"/>
              </w:rPr>
            </w:pPr>
            <w:r w:rsidRPr="003A1A87">
              <w:rPr>
                <w:rFonts w:ascii="Times New Roman" w:hAnsi="Times New Roman"/>
                <w:sz w:val="24"/>
                <w:szCs w:val="24"/>
              </w:rPr>
              <w:t>Заключительный этап</w:t>
            </w:r>
          </w:p>
        </w:tc>
        <w:tc>
          <w:tcPr>
            <w:tcW w:w="6910" w:type="dxa"/>
          </w:tcPr>
          <w:p w14:paraId="7DCBC947" w14:textId="77777777" w:rsidR="003A1A87" w:rsidRPr="003A1A87" w:rsidRDefault="003A1A87" w:rsidP="003A1A87">
            <w:pPr>
              <w:jc w:val="both"/>
              <w:rPr>
                <w:rFonts w:ascii="Times New Roman" w:hAnsi="Times New Roman"/>
                <w:sz w:val="24"/>
                <w:szCs w:val="24"/>
              </w:rPr>
            </w:pPr>
            <w:r w:rsidRPr="003A1A87">
              <w:rPr>
                <w:rFonts w:ascii="Times New Roman" w:hAnsi="Times New Roman"/>
                <w:sz w:val="24"/>
                <w:szCs w:val="24"/>
              </w:rPr>
              <w:t>Кандидат на должность получает уведомление о приеме в организацию или отказ по причинам несоответствия требованиям организации</w:t>
            </w:r>
          </w:p>
        </w:tc>
      </w:tr>
    </w:tbl>
    <w:p w14:paraId="231C3F13" w14:textId="77777777" w:rsidR="003A1A87" w:rsidRPr="003A1A87" w:rsidRDefault="003A1A87" w:rsidP="003A1A87">
      <w:pPr>
        <w:spacing w:after="0" w:line="360" w:lineRule="auto"/>
        <w:ind w:firstLine="709"/>
        <w:jc w:val="both"/>
        <w:rPr>
          <w:rFonts w:ascii="Times New Roman" w:eastAsia="Calibri" w:hAnsi="Times New Roman" w:cs="Times New Roman"/>
          <w:lang w:val="ru-RU"/>
        </w:rPr>
      </w:pPr>
    </w:p>
    <w:p w14:paraId="7BE0CFF7" w14:textId="35D767E2" w:rsidR="00605C38" w:rsidRDefault="00605C38" w:rsidP="00605C38">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Также с помощью удаленного доступа на официальном сайте можно проводить различные тестирования и даже собеседования. Использование современных технологий позволит отделу кадров </w:t>
      </w:r>
      <w:r w:rsidRPr="003A1A87">
        <w:rPr>
          <w:rFonts w:ascii="Times New Roman" w:eastAsia="Calibri" w:hAnsi="Times New Roman" w:cs="Times New Roman"/>
          <w:bCs/>
          <w:sz w:val="28"/>
          <w:szCs w:val="28"/>
          <w:lang w:val="ru-RU"/>
        </w:rPr>
        <w:t xml:space="preserve">Колл-центра ПАО «МТС» </w:t>
      </w:r>
      <w:r w:rsidRPr="003A1A87">
        <w:rPr>
          <w:rFonts w:ascii="Times New Roman" w:eastAsia="Calibri" w:hAnsi="Times New Roman" w:cs="Times New Roman"/>
          <w:sz w:val="28"/>
          <w:szCs w:val="28"/>
          <w:lang w:val="ru-RU"/>
        </w:rPr>
        <w:t>сократить время на обработку документации и тем самым создаст автоматическую систему отбора кадров</w:t>
      </w:r>
      <w:r w:rsidR="0038348E">
        <w:rPr>
          <w:rFonts w:ascii="Times New Roman" w:eastAsia="Calibri" w:hAnsi="Times New Roman" w:cs="Times New Roman"/>
          <w:sz w:val="28"/>
          <w:szCs w:val="28"/>
          <w:lang w:val="ru-RU"/>
        </w:rPr>
        <w:t>, что уменьшит фактор дискриминации</w:t>
      </w:r>
      <w:r w:rsidRPr="003A1A87">
        <w:rPr>
          <w:rFonts w:ascii="Times New Roman" w:eastAsia="Calibri" w:hAnsi="Times New Roman" w:cs="Times New Roman"/>
          <w:sz w:val="28"/>
          <w:szCs w:val="28"/>
          <w:lang w:val="ru-RU"/>
        </w:rPr>
        <w:t xml:space="preserve">. Основные этапы организации онлайн-отбора на официальном сайте и их характеристика приведены в таблице </w:t>
      </w:r>
      <w:r>
        <w:rPr>
          <w:rFonts w:ascii="Times New Roman" w:eastAsia="Calibri" w:hAnsi="Times New Roman" w:cs="Times New Roman"/>
          <w:sz w:val="28"/>
          <w:szCs w:val="28"/>
          <w:lang w:val="ru-RU"/>
        </w:rPr>
        <w:t>6</w:t>
      </w:r>
      <w:r w:rsidRPr="003A1A87">
        <w:rPr>
          <w:rFonts w:ascii="Times New Roman" w:eastAsia="Calibri" w:hAnsi="Times New Roman" w:cs="Times New Roman"/>
          <w:sz w:val="28"/>
          <w:szCs w:val="28"/>
          <w:lang w:val="ru-RU"/>
        </w:rPr>
        <w:t>.</w:t>
      </w:r>
    </w:p>
    <w:p w14:paraId="0DAC8230" w14:textId="07E87518"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Таким образом, создание онлайн-формы заказа позволит сотруднику отдела кадров сократить затраты на размещение объявлений, посещение центра занятости. </w:t>
      </w:r>
    </w:p>
    <w:p w14:paraId="2E0B2D73" w14:textId="77777777" w:rsidR="003A1A87" w:rsidRPr="003A1A87" w:rsidRDefault="003A1A87" w:rsidP="003A1A87">
      <w:pPr>
        <w:spacing w:after="0" w:line="360" w:lineRule="auto"/>
        <w:ind w:firstLine="709"/>
        <w:jc w:val="both"/>
        <w:rPr>
          <w:rFonts w:ascii="Times New Roman" w:eastAsia="Calibri" w:hAnsi="Times New Roman" w:cs="Times New Roman"/>
          <w:bCs/>
          <w:sz w:val="28"/>
          <w:szCs w:val="28"/>
          <w:lang w:val="ru-RU"/>
        </w:rPr>
      </w:pPr>
      <w:r w:rsidRPr="003A1A87">
        <w:rPr>
          <w:rFonts w:ascii="Times New Roman" w:eastAsia="Calibri" w:hAnsi="Times New Roman" w:cs="Times New Roman"/>
          <w:bCs/>
          <w:sz w:val="28"/>
          <w:szCs w:val="28"/>
          <w:lang w:val="ru-RU"/>
        </w:rPr>
        <w:t xml:space="preserve">Вторым этапом предлагаемой программы отбора кадров в Колл-центре ПАО «МТС» является проведение очного отбора по ассесмент-технологии. </w:t>
      </w:r>
    </w:p>
    <w:p w14:paraId="7DDB6F96" w14:textId="358109ED" w:rsidR="003A1A87" w:rsidRPr="003A1A87" w:rsidRDefault="003A1A87" w:rsidP="003A1A87">
      <w:pPr>
        <w:spacing w:after="0" w:line="360" w:lineRule="auto"/>
        <w:ind w:firstLine="709"/>
        <w:jc w:val="both"/>
        <w:rPr>
          <w:rFonts w:ascii="Times New Roman" w:eastAsia="Calibri" w:hAnsi="Times New Roman" w:cs="Times New Roman"/>
          <w:bCs/>
          <w:sz w:val="28"/>
          <w:szCs w:val="28"/>
          <w:lang w:val="ru-RU"/>
        </w:rPr>
      </w:pPr>
      <w:r w:rsidRPr="003A1A87">
        <w:rPr>
          <w:rFonts w:ascii="Times New Roman" w:eastAsia="Calibri" w:hAnsi="Times New Roman" w:cs="Times New Roman"/>
          <w:bCs/>
          <w:sz w:val="28"/>
          <w:szCs w:val="28"/>
          <w:lang w:val="ru-RU"/>
        </w:rPr>
        <w:lastRenderedPageBreak/>
        <w:t xml:space="preserve">На этом этапе предлагаем создать набор тестов: интеллектуальных, личностных, тестов на определение уровня внимания и памяти, межличностных отношений. Характеристика набора тестов для отбора кадров на втором этапе предложенной программы отбора в Колл-центре ПАО «МТС» приведена в таблице </w:t>
      </w:r>
      <w:r w:rsidR="00605C38">
        <w:rPr>
          <w:rFonts w:ascii="Times New Roman" w:eastAsia="Calibri" w:hAnsi="Times New Roman" w:cs="Times New Roman"/>
          <w:bCs/>
          <w:sz w:val="28"/>
          <w:szCs w:val="28"/>
          <w:lang w:val="ru-RU"/>
        </w:rPr>
        <w:t>7</w:t>
      </w:r>
      <w:r w:rsidRPr="003A1A87">
        <w:rPr>
          <w:rFonts w:ascii="Times New Roman" w:eastAsia="Calibri" w:hAnsi="Times New Roman" w:cs="Times New Roman"/>
          <w:bCs/>
          <w:sz w:val="28"/>
          <w:szCs w:val="28"/>
          <w:lang w:val="ru-RU"/>
        </w:rPr>
        <w:t>.</w:t>
      </w:r>
    </w:p>
    <w:p w14:paraId="6654D363" w14:textId="30D83A74" w:rsidR="003A1A87" w:rsidRPr="003A1A87" w:rsidRDefault="003A1A87" w:rsidP="003A1A87">
      <w:pPr>
        <w:spacing w:after="0" w:line="360" w:lineRule="auto"/>
        <w:jc w:val="right"/>
        <w:rPr>
          <w:rFonts w:ascii="Times New Roman" w:eastAsia="Calibri" w:hAnsi="Times New Roman" w:cs="Times New Roman"/>
          <w:sz w:val="28"/>
          <w:szCs w:val="24"/>
          <w:lang w:val="ru-RU"/>
        </w:rPr>
      </w:pPr>
      <w:r w:rsidRPr="003A1A87">
        <w:rPr>
          <w:rFonts w:ascii="Times New Roman" w:eastAsia="Calibri" w:hAnsi="Times New Roman" w:cs="Times New Roman"/>
          <w:sz w:val="28"/>
          <w:szCs w:val="24"/>
          <w:lang w:val="ru-RU"/>
        </w:rPr>
        <w:t xml:space="preserve">Таблица </w:t>
      </w:r>
      <w:r w:rsidR="00605C38">
        <w:rPr>
          <w:rFonts w:ascii="Times New Roman" w:eastAsia="Calibri" w:hAnsi="Times New Roman" w:cs="Times New Roman"/>
          <w:sz w:val="28"/>
          <w:szCs w:val="24"/>
          <w:lang w:val="ru-RU"/>
        </w:rPr>
        <w:t>7</w:t>
      </w:r>
    </w:p>
    <w:p w14:paraId="5F3E6D95" w14:textId="77777777" w:rsidR="003A1A87" w:rsidRPr="003A1A87" w:rsidRDefault="003A1A87" w:rsidP="003A1A87">
      <w:pPr>
        <w:spacing w:after="0" w:line="360" w:lineRule="auto"/>
        <w:jc w:val="center"/>
        <w:rPr>
          <w:rFonts w:ascii="Times New Roman" w:eastAsia="Calibri" w:hAnsi="Times New Roman" w:cs="Times New Roman"/>
          <w:sz w:val="28"/>
          <w:szCs w:val="24"/>
          <w:lang w:val="ru-RU"/>
        </w:rPr>
      </w:pPr>
      <w:r w:rsidRPr="003A1A87">
        <w:rPr>
          <w:rFonts w:ascii="Times New Roman" w:eastAsia="Calibri" w:hAnsi="Times New Roman" w:cs="Times New Roman"/>
          <w:sz w:val="28"/>
          <w:szCs w:val="24"/>
          <w:lang w:val="ru-RU"/>
        </w:rPr>
        <w:t>Характеристика набора тестов для отбора кадров на втором этапе предложенной программы отбора в Колл-центре ПАО «МТС»</w:t>
      </w:r>
    </w:p>
    <w:tbl>
      <w:tblPr>
        <w:tblStyle w:val="1211"/>
        <w:tblW w:w="9776" w:type="dxa"/>
        <w:tblLook w:val="04A0" w:firstRow="1" w:lastRow="0" w:firstColumn="1" w:lastColumn="0" w:noHBand="0" w:noVBand="1"/>
      </w:tblPr>
      <w:tblGrid>
        <w:gridCol w:w="3256"/>
        <w:gridCol w:w="6520"/>
      </w:tblGrid>
      <w:tr w:rsidR="003A1A87" w:rsidRPr="003A1A87" w14:paraId="049F1B58" w14:textId="77777777" w:rsidTr="003A1A87">
        <w:trPr>
          <w:trHeight w:val="20"/>
        </w:trPr>
        <w:tc>
          <w:tcPr>
            <w:tcW w:w="3256" w:type="dxa"/>
          </w:tcPr>
          <w:p w14:paraId="78FEC731" w14:textId="77777777" w:rsidR="003A1A87" w:rsidRPr="003A1A87" w:rsidRDefault="003A1A87" w:rsidP="003A1A87">
            <w:pPr>
              <w:jc w:val="center"/>
              <w:rPr>
                <w:bCs/>
                <w:sz w:val="24"/>
                <w:szCs w:val="24"/>
              </w:rPr>
            </w:pPr>
            <w:r w:rsidRPr="003A1A87">
              <w:rPr>
                <w:bCs/>
                <w:sz w:val="24"/>
                <w:szCs w:val="24"/>
              </w:rPr>
              <w:t>Название теста</w:t>
            </w:r>
          </w:p>
        </w:tc>
        <w:tc>
          <w:tcPr>
            <w:tcW w:w="6520" w:type="dxa"/>
          </w:tcPr>
          <w:p w14:paraId="612C8960" w14:textId="77777777" w:rsidR="003A1A87" w:rsidRPr="003A1A87" w:rsidRDefault="003A1A87" w:rsidP="003A1A87">
            <w:pPr>
              <w:jc w:val="center"/>
              <w:rPr>
                <w:bCs/>
                <w:sz w:val="24"/>
                <w:szCs w:val="24"/>
              </w:rPr>
            </w:pPr>
            <w:r w:rsidRPr="003A1A87">
              <w:rPr>
                <w:bCs/>
                <w:sz w:val="24"/>
                <w:szCs w:val="24"/>
              </w:rPr>
              <w:t>Характеристика</w:t>
            </w:r>
          </w:p>
        </w:tc>
      </w:tr>
      <w:tr w:rsidR="003A1A87" w:rsidRPr="003A1A87" w14:paraId="0C676186" w14:textId="77777777" w:rsidTr="003A1A87">
        <w:trPr>
          <w:trHeight w:val="20"/>
        </w:trPr>
        <w:tc>
          <w:tcPr>
            <w:tcW w:w="3256" w:type="dxa"/>
          </w:tcPr>
          <w:p w14:paraId="66E8AEEC" w14:textId="77777777" w:rsidR="003A1A87" w:rsidRPr="003A1A87" w:rsidRDefault="003A1A87" w:rsidP="003A1A87">
            <w:pPr>
              <w:jc w:val="both"/>
              <w:rPr>
                <w:bCs/>
                <w:sz w:val="24"/>
                <w:szCs w:val="24"/>
              </w:rPr>
            </w:pPr>
            <w:r w:rsidRPr="003A1A87">
              <w:rPr>
                <w:sz w:val="24"/>
                <w:szCs w:val="24"/>
              </w:rPr>
              <w:t>Интеллектуальные тесты</w:t>
            </w:r>
          </w:p>
        </w:tc>
        <w:tc>
          <w:tcPr>
            <w:tcW w:w="6520" w:type="dxa"/>
          </w:tcPr>
          <w:p w14:paraId="078B772B" w14:textId="77777777" w:rsidR="003A1A87" w:rsidRPr="003A1A87" w:rsidRDefault="003A1A87" w:rsidP="003A1A87">
            <w:pPr>
              <w:jc w:val="both"/>
              <w:rPr>
                <w:bCs/>
                <w:sz w:val="24"/>
                <w:szCs w:val="24"/>
              </w:rPr>
            </w:pPr>
            <w:r w:rsidRPr="003A1A87">
              <w:rPr>
                <w:sz w:val="24"/>
                <w:szCs w:val="24"/>
              </w:rPr>
              <w:t>Для определения уровня интеллекта и образования кандидата</w:t>
            </w:r>
          </w:p>
        </w:tc>
      </w:tr>
      <w:tr w:rsidR="003A1A87" w:rsidRPr="003A1A87" w14:paraId="768A97F0" w14:textId="77777777" w:rsidTr="003A1A87">
        <w:trPr>
          <w:trHeight w:val="20"/>
        </w:trPr>
        <w:tc>
          <w:tcPr>
            <w:tcW w:w="3256" w:type="dxa"/>
          </w:tcPr>
          <w:p w14:paraId="75150E4B" w14:textId="77777777" w:rsidR="003A1A87" w:rsidRPr="003A1A87" w:rsidRDefault="003A1A87" w:rsidP="003A1A87">
            <w:pPr>
              <w:jc w:val="both"/>
              <w:rPr>
                <w:bCs/>
                <w:sz w:val="24"/>
                <w:szCs w:val="24"/>
              </w:rPr>
            </w:pPr>
            <w:r w:rsidRPr="003A1A87">
              <w:rPr>
                <w:sz w:val="24"/>
                <w:szCs w:val="24"/>
              </w:rPr>
              <w:t>Личностные тесты</w:t>
            </w:r>
          </w:p>
        </w:tc>
        <w:tc>
          <w:tcPr>
            <w:tcW w:w="6520" w:type="dxa"/>
          </w:tcPr>
          <w:p w14:paraId="43D2516D" w14:textId="77777777" w:rsidR="003A1A87" w:rsidRPr="003A1A87" w:rsidRDefault="003A1A87" w:rsidP="003A1A87">
            <w:pPr>
              <w:jc w:val="both"/>
              <w:rPr>
                <w:bCs/>
                <w:sz w:val="24"/>
                <w:szCs w:val="24"/>
              </w:rPr>
            </w:pPr>
            <w:r w:rsidRPr="003A1A87">
              <w:rPr>
                <w:sz w:val="24"/>
                <w:szCs w:val="24"/>
              </w:rPr>
              <w:t>Направленные на выявление личностных особенностей и черт характера</w:t>
            </w:r>
          </w:p>
        </w:tc>
      </w:tr>
      <w:tr w:rsidR="003A1A87" w:rsidRPr="003A1A87" w14:paraId="5B8CBD5D" w14:textId="77777777" w:rsidTr="003A1A87">
        <w:trPr>
          <w:trHeight w:val="20"/>
        </w:trPr>
        <w:tc>
          <w:tcPr>
            <w:tcW w:w="3256" w:type="dxa"/>
          </w:tcPr>
          <w:p w14:paraId="3DF3CE1F" w14:textId="77777777" w:rsidR="003A1A87" w:rsidRPr="003A1A87" w:rsidRDefault="003A1A87" w:rsidP="003A1A87">
            <w:pPr>
              <w:jc w:val="both"/>
              <w:rPr>
                <w:bCs/>
                <w:sz w:val="24"/>
                <w:szCs w:val="24"/>
              </w:rPr>
            </w:pPr>
            <w:r w:rsidRPr="003A1A87">
              <w:rPr>
                <w:sz w:val="24"/>
                <w:szCs w:val="24"/>
              </w:rPr>
              <w:t>Тесты на определения уровня внимания и памяти</w:t>
            </w:r>
          </w:p>
        </w:tc>
        <w:tc>
          <w:tcPr>
            <w:tcW w:w="6520" w:type="dxa"/>
          </w:tcPr>
          <w:p w14:paraId="4D373F85" w14:textId="77777777" w:rsidR="003A1A87" w:rsidRPr="003A1A87" w:rsidRDefault="003A1A87" w:rsidP="003A1A87">
            <w:pPr>
              <w:jc w:val="both"/>
              <w:rPr>
                <w:bCs/>
                <w:sz w:val="24"/>
                <w:szCs w:val="24"/>
              </w:rPr>
            </w:pPr>
            <w:r w:rsidRPr="003A1A87">
              <w:rPr>
                <w:sz w:val="24"/>
                <w:szCs w:val="24"/>
              </w:rPr>
              <w:t>Могут быть в составе интеллектуальных тестов или отдельно от них</w:t>
            </w:r>
          </w:p>
        </w:tc>
      </w:tr>
      <w:tr w:rsidR="003A1A87" w:rsidRPr="003A1A87" w14:paraId="190BF4A8" w14:textId="77777777" w:rsidTr="003A1A87">
        <w:trPr>
          <w:trHeight w:val="20"/>
        </w:trPr>
        <w:tc>
          <w:tcPr>
            <w:tcW w:w="3256" w:type="dxa"/>
          </w:tcPr>
          <w:p w14:paraId="41496FC7" w14:textId="77777777" w:rsidR="003A1A87" w:rsidRPr="003A1A87" w:rsidRDefault="003A1A87" w:rsidP="003A1A87">
            <w:pPr>
              <w:jc w:val="both"/>
              <w:rPr>
                <w:bCs/>
                <w:sz w:val="24"/>
                <w:szCs w:val="24"/>
              </w:rPr>
            </w:pPr>
            <w:r w:rsidRPr="003A1A87">
              <w:rPr>
                <w:sz w:val="24"/>
                <w:szCs w:val="24"/>
              </w:rPr>
              <w:t>Тесты межличностных отношений</w:t>
            </w:r>
          </w:p>
        </w:tc>
        <w:tc>
          <w:tcPr>
            <w:tcW w:w="6520" w:type="dxa"/>
          </w:tcPr>
          <w:p w14:paraId="3951FAB6" w14:textId="77777777" w:rsidR="003A1A87" w:rsidRPr="003A1A87" w:rsidRDefault="003A1A87" w:rsidP="003A1A87">
            <w:pPr>
              <w:jc w:val="both"/>
              <w:rPr>
                <w:bCs/>
                <w:sz w:val="24"/>
                <w:szCs w:val="24"/>
              </w:rPr>
            </w:pPr>
            <w:r w:rsidRPr="003A1A87">
              <w:rPr>
                <w:sz w:val="24"/>
                <w:szCs w:val="24"/>
              </w:rPr>
              <w:t>Определяют уровень конфликтности претендента, его способность идти на уступки и помогать другим, уровень навыков общения в различных ситуациях</w:t>
            </w:r>
          </w:p>
        </w:tc>
      </w:tr>
    </w:tbl>
    <w:p w14:paraId="7AB59104" w14:textId="77777777" w:rsidR="003A1A87" w:rsidRPr="003A1A87" w:rsidRDefault="003A1A87" w:rsidP="003A1A87">
      <w:pPr>
        <w:spacing w:after="0" w:line="360" w:lineRule="auto"/>
        <w:ind w:firstLine="709"/>
        <w:jc w:val="both"/>
        <w:rPr>
          <w:rFonts w:ascii="Times New Roman" w:eastAsia="Calibri" w:hAnsi="Times New Roman" w:cs="Times New Roman"/>
          <w:lang w:val="ru-RU"/>
        </w:rPr>
      </w:pPr>
    </w:p>
    <w:p w14:paraId="22894B4E" w14:textId="16F67185"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Анализ тестирования будет проводить специалист отдела кадров </w:t>
      </w:r>
      <w:r w:rsidRPr="003A1A87">
        <w:rPr>
          <w:rFonts w:ascii="Times New Roman" w:eastAsia="Calibri" w:hAnsi="Times New Roman" w:cs="Times New Roman"/>
          <w:bCs/>
          <w:sz w:val="28"/>
          <w:szCs w:val="28"/>
          <w:lang w:val="ru-RU"/>
        </w:rPr>
        <w:t xml:space="preserve">Колл-центра ПАО «МТС». </w:t>
      </w:r>
      <w:r w:rsidRPr="003A1A87">
        <w:rPr>
          <w:rFonts w:ascii="Times New Roman" w:eastAsia="Calibri" w:hAnsi="Times New Roman" w:cs="Times New Roman"/>
          <w:sz w:val="28"/>
          <w:szCs w:val="28"/>
          <w:lang w:val="ru-RU"/>
        </w:rPr>
        <w:t xml:space="preserve">Для снижения затрат на проведение тестирования предлагаем использовать онлайн-сервис </w:t>
      </w:r>
      <w:r w:rsidRPr="003A1A87">
        <w:rPr>
          <w:rFonts w:ascii="Times New Roman" w:eastAsia="Calibri" w:hAnsi="Times New Roman" w:cs="Times New Roman"/>
          <w:sz w:val="28"/>
          <w:szCs w:val="28"/>
          <w:lang w:val="en-US"/>
        </w:rPr>
        <w:t>HH</w:t>
      </w:r>
      <w:r w:rsidRPr="003A1A87">
        <w:rPr>
          <w:rFonts w:ascii="Times New Roman" w:eastAsia="Calibri" w:hAnsi="Times New Roman" w:cs="Times New Roman"/>
          <w:sz w:val="28"/>
          <w:szCs w:val="28"/>
          <w:lang w:val="ru-RU"/>
        </w:rPr>
        <w:t>.</w:t>
      </w:r>
      <w:r w:rsidRPr="003A1A87">
        <w:rPr>
          <w:rFonts w:ascii="Times New Roman" w:eastAsia="Calibri" w:hAnsi="Times New Roman" w:cs="Times New Roman"/>
          <w:sz w:val="28"/>
          <w:szCs w:val="28"/>
          <w:lang w:val="en-US"/>
        </w:rPr>
        <w:t>ru</w:t>
      </w:r>
      <w:r w:rsidRPr="003A1A87">
        <w:rPr>
          <w:rFonts w:ascii="Times New Roman" w:eastAsia="Calibri" w:hAnsi="Times New Roman" w:cs="Times New Roman"/>
          <w:sz w:val="28"/>
          <w:szCs w:val="28"/>
          <w:lang w:val="ru-RU"/>
        </w:rPr>
        <w:t xml:space="preserve"> «Оценка талантов»</w:t>
      </w:r>
      <w:r w:rsidR="001C57AC">
        <w:rPr>
          <w:rStyle w:val="a5"/>
          <w:rFonts w:ascii="Times New Roman" w:eastAsia="Calibri" w:hAnsi="Times New Roman" w:cs="Times New Roman"/>
          <w:sz w:val="28"/>
          <w:szCs w:val="28"/>
          <w:lang w:val="ru-RU"/>
        </w:rPr>
        <w:footnoteReference w:id="15"/>
      </w:r>
      <w:r w:rsidRPr="003A1A87">
        <w:rPr>
          <w:rFonts w:ascii="Times New Roman" w:eastAsia="Calibri" w:hAnsi="Times New Roman" w:cs="Times New Roman"/>
          <w:sz w:val="28"/>
          <w:szCs w:val="28"/>
          <w:lang w:val="ru-RU"/>
        </w:rPr>
        <w:t>. Этот сервис позволяет выявить аналитические способности кандидата, определить степень развития деловых компетенций.</w:t>
      </w:r>
    </w:p>
    <w:p w14:paraId="081AA4C3" w14:textId="77777777"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Сервисом </w:t>
      </w:r>
      <w:r w:rsidRPr="003A1A87">
        <w:rPr>
          <w:rFonts w:ascii="Times New Roman" w:eastAsia="Calibri" w:hAnsi="Times New Roman" w:cs="Times New Roman"/>
          <w:sz w:val="28"/>
          <w:szCs w:val="28"/>
          <w:lang w:val="en-US"/>
        </w:rPr>
        <w:t>HH</w:t>
      </w:r>
      <w:r w:rsidRPr="003A1A87">
        <w:rPr>
          <w:rFonts w:ascii="Times New Roman" w:eastAsia="Calibri" w:hAnsi="Times New Roman" w:cs="Times New Roman"/>
          <w:sz w:val="28"/>
          <w:szCs w:val="28"/>
          <w:lang w:val="ru-RU"/>
        </w:rPr>
        <w:t>.</w:t>
      </w:r>
      <w:r w:rsidRPr="003A1A87">
        <w:rPr>
          <w:rFonts w:ascii="Times New Roman" w:eastAsia="Calibri" w:hAnsi="Times New Roman" w:cs="Times New Roman"/>
          <w:sz w:val="28"/>
          <w:szCs w:val="28"/>
          <w:lang w:val="en-US"/>
        </w:rPr>
        <w:t>ru</w:t>
      </w:r>
      <w:r w:rsidRPr="003A1A87">
        <w:rPr>
          <w:rFonts w:ascii="Times New Roman" w:eastAsia="Calibri" w:hAnsi="Times New Roman" w:cs="Times New Roman"/>
          <w:sz w:val="28"/>
          <w:szCs w:val="28"/>
          <w:lang w:val="ru-RU"/>
        </w:rPr>
        <w:t xml:space="preserve"> «Оценка талантов» предлагается три методики отбора кадров тест речевых способностей, опросник выявления универсальных компетенций и тест способностей противостоять стрессу.</w:t>
      </w:r>
    </w:p>
    <w:p w14:paraId="012F93E0" w14:textId="77777777" w:rsidR="003A1A87" w:rsidRPr="003A1A87" w:rsidRDefault="003A1A87" w:rsidP="003A1A87">
      <w:pPr>
        <w:spacing w:after="0" w:line="360" w:lineRule="auto"/>
        <w:ind w:firstLine="709"/>
        <w:jc w:val="both"/>
        <w:rPr>
          <w:rFonts w:ascii="Times New Roman" w:eastAsia="Calibri" w:hAnsi="Times New Roman" w:cs="Times New Roman"/>
          <w:bCs/>
          <w:sz w:val="28"/>
          <w:szCs w:val="28"/>
          <w:lang w:val="ru-RU"/>
        </w:rPr>
      </w:pPr>
      <w:r w:rsidRPr="003A1A87">
        <w:rPr>
          <w:rFonts w:ascii="Times New Roman" w:eastAsia="Calibri" w:hAnsi="Times New Roman" w:cs="Times New Roman"/>
          <w:sz w:val="28"/>
          <w:szCs w:val="28"/>
          <w:lang w:val="ru-RU"/>
        </w:rPr>
        <w:t xml:space="preserve">Тест речевых способностей позволяет оценить способности к логической оценке текстовой информации, умению осмыслять новое, что достаточно важно для сотрудников </w:t>
      </w:r>
      <w:r w:rsidRPr="003A1A87">
        <w:rPr>
          <w:rFonts w:ascii="Times New Roman" w:eastAsia="Calibri" w:hAnsi="Times New Roman" w:cs="Times New Roman"/>
          <w:bCs/>
          <w:sz w:val="28"/>
          <w:szCs w:val="28"/>
          <w:lang w:val="ru-RU"/>
        </w:rPr>
        <w:t xml:space="preserve">Колл-центра ПАО «МТС». Время прохождения теста составляет 25 мин. </w:t>
      </w:r>
    </w:p>
    <w:p w14:paraId="1948B359" w14:textId="77777777"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Опросник выявления универсальных компетенций позволяет определить склонности, черты характера, установки кандидата на должность </w:t>
      </w:r>
      <w:r w:rsidRPr="003A1A87">
        <w:rPr>
          <w:rFonts w:ascii="Times New Roman" w:eastAsia="Calibri" w:hAnsi="Times New Roman" w:cs="Times New Roman"/>
          <w:sz w:val="28"/>
          <w:szCs w:val="28"/>
          <w:lang w:val="ru-RU"/>
        </w:rPr>
        <w:lastRenderedPageBreak/>
        <w:t>в различных рабочих ситуациях. Данные деловые качества создают ощутимые вложения в саморазвитие. Время на прохождение опросника составляет 40 минут.</w:t>
      </w:r>
    </w:p>
    <w:p w14:paraId="15150EF0" w14:textId="612A15A6" w:rsidR="003A1A87" w:rsidRPr="003A1A87" w:rsidRDefault="003A1A87" w:rsidP="003A1A87">
      <w:pPr>
        <w:spacing w:after="0" w:line="360" w:lineRule="auto"/>
        <w:ind w:firstLine="709"/>
        <w:jc w:val="both"/>
        <w:rPr>
          <w:rFonts w:ascii="Times New Roman" w:eastAsia="Calibri" w:hAnsi="Times New Roman" w:cs="Times New Roman"/>
          <w:bCs/>
          <w:sz w:val="28"/>
          <w:szCs w:val="28"/>
          <w:lang w:val="ru-RU"/>
        </w:rPr>
      </w:pPr>
      <w:r w:rsidRPr="003A1A87">
        <w:rPr>
          <w:rFonts w:ascii="Times New Roman" w:eastAsia="Calibri" w:hAnsi="Times New Roman" w:cs="Times New Roman"/>
          <w:sz w:val="28"/>
          <w:szCs w:val="28"/>
          <w:lang w:val="ru-RU"/>
        </w:rPr>
        <w:t xml:space="preserve">Пример полученного отчета, который может использовать специалист отдела кадров </w:t>
      </w:r>
      <w:r w:rsidRPr="003A1A87">
        <w:rPr>
          <w:rFonts w:ascii="Times New Roman" w:eastAsia="Calibri" w:hAnsi="Times New Roman" w:cs="Times New Roman"/>
          <w:bCs/>
          <w:sz w:val="28"/>
          <w:szCs w:val="28"/>
          <w:lang w:val="ru-RU"/>
        </w:rPr>
        <w:t xml:space="preserve">Колл-центра ПАО «МТС» приведен в </w:t>
      </w:r>
      <w:r w:rsidR="00605C38">
        <w:rPr>
          <w:rFonts w:ascii="Times New Roman" w:eastAsia="Calibri" w:hAnsi="Times New Roman" w:cs="Times New Roman"/>
          <w:bCs/>
          <w:sz w:val="28"/>
          <w:szCs w:val="28"/>
          <w:lang w:val="ru-RU"/>
        </w:rPr>
        <w:t>приложении 2</w:t>
      </w:r>
      <w:r w:rsidRPr="003A1A87">
        <w:rPr>
          <w:rFonts w:ascii="Times New Roman" w:eastAsia="Calibri" w:hAnsi="Times New Roman" w:cs="Times New Roman"/>
          <w:bCs/>
          <w:sz w:val="28"/>
          <w:szCs w:val="28"/>
          <w:lang w:val="ru-RU"/>
        </w:rPr>
        <w:t>.</w:t>
      </w:r>
    </w:p>
    <w:p w14:paraId="5CFD4ECE" w14:textId="77777777"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bCs/>
          <w:sz w:val="28"/>
          <w:szCs w:val="28"/>
          <w:lang w:val="ru-RU"/>
        </w:rPr>
        <w:t xml:space="preserve">Третий вид отчета, который можно получить с помощью онлайн сервиса </w:t>
      </w:r>
      <w:r w:rsidRPr="003A1A87">
        <w:rPr>
          <w:rFonts w:ascii="Times New Roman" w:eastAsia="Calibri" w:hAnsi="Times New Roman" w:cs="Times New Roman"/>
          <w:sz w:val="28"/>
          <w:szCs w:val="28"/>
          <w:lang w:val="en-US"/>
        </w:rPr>
        <w:t>HH</w:t>
      </w:r>
      <w:r w:rsidRPr="003A1A87">
        <w:rPr>
          <w:rFonts w:ascii="Times New Roman" w:eastAsia="Calibri" w:hAnsi="Times New Roman" w:cs="Times New Roman"/>
          <w:sz w:val="28"/>
          <w:szCs w:val="28"/>
          <w:lang w:val="ru-RU"/>
        </w:rPr>
        <w:t>.</w:t>
      </w:r>
      <w:r w:rsidRPr="003A1A87">
        <w:rPr>
          <w:rFonts w:ascii="Times New Roman" w:eastAsia="Calibri" w:hAnsi="Times New Roman" w:cs="Times New Roman"/>
          <w:sz w:val="28"/>
          <w:szCs w:val="28"/>
          <w:lang w:val="en-US"/>
        </w:rPr>
        <w:t>ru</w:t>
      </w:r>
      <w:r w:rsidRPr="003A1A87">
        <w:rPr>
          <w:rFonts w:ascii="Times New Roman" w:eastAsia="Calibri" w:hAnsi="Times New Roman" w:cs="Times New Roman"/>
          <w:sz w:val="28"/>
          <w:szCs w:val="28"/>
          <w:lang w:val="ru-RU"/>
        </w:rPr>
        <w:t xml:space="preserve"> «Оценка талантов» является тест на навыки противостояния стрессовым ситуациям, позволяющий оценить способности к анализу ситуации, умение выйти из конфликтной и нестандартной ситуации.</w:t>
      </w:r>
    </w:p>
    <w:p w14:paraId="7CC51B7C" w14:textId="77777777" w:rsidR="003A1A87" w:rsidRPr="003A1A87" w:rsidRDefault="003A1A87" w:rsidP="003A1A87">
      <w:pPr>
        <w:spacing w:after="0" w:line="360" w:lineRule="auto"/>
        <w:ind w:firstLine="709"/>
        <w:jc w:val="both"/>
        <w:rPr>
          <w:rFonts w:ascii="Calibri" w:eastAsia="Calibri" w:hAnsi="Calibri" w:cs="Times New Roman"/>
          <w:b/>
          <w:bCs/>
          <w:lang w:val="ru-RU"/>
        </w:rPr>
      </w:pPr>
      <w:r w:rsidRPr="003A1A87">
        <w:rPr>
          <w:rFonts w:ascii="Times New Roman" w:eastAsia="Calibri" w:hAnsi="Times New Roman" w:cs="Times New Roman"/>
          <w:bCs/>
          <w:sz w:val="28"/>
          <w:szCs w:val="28"/>
          <w:lang w:val="ru-RU"/>
        </w:rPr>
        <w:t>На заключительном этапе с отобранными кандидатами в рамках предложенной программы проводится собеседование в виде круглого стола.</w:t>
      </w:r>
    </w:p>
    <w:p w14:paraId="30BC5E68" w14:textId="0B1C9A41"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На следующем этапе выполним оценку эффективности предложенных мероприятий и направлений. Затраты на внедрение онлайн-системы отбора в Колл-центре ПАО «МТС» приведены в таблице </w:t>
      </w:r>
      <w:r w:rsidR="00605C38">
        <w:rPr>
          <w:rFonts w:ascii="Times New Roman" w:eastAsia="Calibri" w:hAnsi="Times New Roman" w:cs="Times New Roman"/>
          <w:sz w:val="28"/>
          <w:szCs w:val="28"/>
          <w:lang w:val="ru-RU"/>
        </w:rPr>
        <w:t>8</w:t>
      </w:r>
      <w:r w:rsidRPr="003A1A87">
        <w:rPr>
          <w:rFonts w:ascii="Times New Roman" w:eastAsia="Calibri" w:hAnsi="Times New Roman" w:cs="Times New Roman"/>
          <w:sz w:val="28"/>
          <w:szCs w:val="28"/>
          <w:lang w:val="ru-RU"/>
        </w:rPr>
        <w:t>.</w:t>
      </w:r>
    </w:p>
    <w:p w14:paraId="457E8716" w14:textId="207F4C66" w:rsidR="003A1A87" w:rsidRPr="003A1A87" w:rsidRDefault="003A1A87" w:rsidP="003A1A87">
      <w:pPr>
        <w:spacing w:after="0" w:line="360" w:lineRule="auto"/>
        <w:jc w:val="right"/>
        <w:rPr>
          <w:rFonts w:ascii="Times New Roman" w:eastAsia="Calibri" w:hAnsi="Times New Roman" w:cs="Times New Roman"/>
          <w:bCs/>
          <w:sz w:val="28"/>
          <w:szCs w:val="24"/>
          <w:lang w:val="ru-RU"/>
        </w:rPr>
      </w:pPr>
      <w:r w:rsidRPr="003A1A87">
        <w:rPr>
          <w:rFonts w:ascii="Times New Roman" w:eastAsia="Calibri" w:hAnsi="Times New Roman" w:cs="Times New Roman"/>
          <w:bCs/>
          <w:sz w:val="28"/>
          <w:szCs w:val="24"/>
          <w:lang w:val="ru-RU"/>
        </w:rPr>
        <w:t xml:space="preserve">Таблица </w:t>
      </w:r>
      <w:r w:rsidR="00605C38">
        <w:rPr>
          <w:rFonts w:ascii="Times New Roman" w:eastAsia="Calibri" w:hAnsi="Times New Roman" w:cs="Times New Roman"/>
          <w:bCs/>
          <w:sz w:val="28"/>
          <w:szCs w:val="24"/>
          <w:lang w:val="ru-RU"/>
        </w:rPr>
        <w:t>8</w:t>
      </w:r>
    </w:p>
    <w:p w14:paraId="22111F86" w14:textId="77777777" w:rsidR="003A1A87" w:rsidRPr="003A1A87" w:rsidRDefault="003A1A87" w:rsidP="003A1A87">
      <w:pPr>
        <w:spacing w:after="0" w:line="360" w:lineRule="auto"/>
        <w:jc w:val="center"/>
        <w:rPr>
          <w:rFonts w:ascii="Times New Roman" w:eastAsia="Calibri" w:hAnsi="Times New Roman" w:cs="Times New Roman"/>
          <w:bCs/>
          <w:sz w:val="28"/>
          <w:szCs w:val="24"/>
          <w:lang w:val="ru-RU"/>
        </w:rPr>
      </w:pPr>
      <w:r w:rsidRPr="003A1A87">
        <w:rPr>
          <w:rFonts w:ascii="Times New Roman" w:eastAsia="Calibri" w:hAnsi="Times New Roman" w:cs="Times New Roman"/>
          <w:bCs/>
          <w:sz w:val="28"/>
          <w:szCs w:val="24"/>
          <w:lang w:val="ru-RU"/>
        </w:rPr>
        <w:t>Затраты на организацию онлайн-системы отбора в Колл-центре ПАО «МТС»</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1559"/>
      </w:tblGrid>
      <w:tr w:rsidR="003A1A87" w:rsidRPr="003A1A87" w14:paraId="305C38EC" w14:textId="77777777" w:rsidTr="003A1A87">
        <w:tc>
          <w:tcPr>
            <w:tcW w:w="8080" w:type="dxa"/>
            <w:shd w:val="clear" w:color="auto" w:fill="auto"/>
          </w:tcPr>
          <w:p w14:paraId="05F32AEE" w14:textId="77777777" w:rsidR="003A1A87" w:rsidRPr="003A1A87" w:rsidRDefault="003A1A87" w:rsidP="003A1A87">
            <w:pPr>
              <w:spacing w:after="0" w:line="240" w:lineRule="auto"/>
              <w:jc w:val="center"/>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Наименование</w:t>
            </w:r>
          </w:p>
        </w:tc>
        <w:tc>
          <w:tcPr>
            <w:tcW w:w="1559" w:type="dxa"/>
            <w:shd w:val="clear" w:color="auto" w:fill="auto"/>
          </w:tcPr>
          <w:p w14:paraId="5CC2985E" w14:textId="77777777" w:rsidR="003A1A87" w:rsidRPr="003A1A87" w:rsidRDefault="003A1A87" w:rsidP="003A1A87">
            <w:pPr>
              <w:spacing w:after="0" w:line="240" w:lineRule="auto"/>
              <w:jc w:val="center"/>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Сумма, руб.</w:t>
            </w:r>
          </w:p>
        </w:tc>
      </w:tr>
      <w:tr w:rsidR="003A1A87" w:rsidRPr="003A1A87" w14:paraId="021D795F" w14:textId="77777777" w:rsidTr="003A1A87">
        <w:tc>
          <w:tcPr>
            <w:tcW w:w="8080" w:type="dxa"/>
            <w:shd w:val="clear" w:color="auto" w:fill="auto"/>
          </w:tcPr>
          <w:p w14:paraId="5D00895A" w14:textId="77777777" w:rsidR="003A1A87" w:rsidRPr="003A1A87" w:rsidRDefault="003A1A87" w:rsidP="003A1A87">
            <w:pPr>
              <w:spacing w:after="0" w:line="240" w:lineRule="auto"/>
              <w:jc w:val="both"/>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Затраты на разработку веб-страницы «Вакансии»</w:t>
            </w:r>
          </w:p>
        </w:tc>
        <w:tc>
          <w:tcPr>
            <w:tcW w:w="1559" w:type="dxa"/>
            <w:shd w:val="clear" w:color="auto" w:fill="auto"/>
            <w:vAlign w:val="center"/>
          </w:tcPr>
          <w:p w14:paraId="78A236CE" w14:textId="77777777" w:rsidR="003A1A87" w:rsidRPr="003A1A87" w:rsidRDefault="003A1A87" w:rsidP="003A1A87">
            <w:pPr>
              <w:spacing w:after="0" w:line="240" w:lineRule="auto"/>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2000</w:t>
            </w:r>
          </w:p>
        </w:tc>
      </w:tr>
      <w:tr w:rsidR="003A1A87" w:rsidRPr="003A1A87" w14:paraId="2CA00DA5" w14:textId="77777777" w:rsidTr="003A1A87">
        <w:tc>
          <w:tcPr>
            <w:tcW w:w="8080" w:type="dxa"/>
            <w:shd w:val="clear" w:color="auto" w:fill="auto"/>
          </w:tcPr>
          <w:p w14:paraId="3FC5E0CB" w14:textId="77777777" w:rsidR="003A1A87" w:rsidRPr="003A1A87" w:rsidRDefault="003A1A87" w:rsidP="003A1A87">
            <w:pPr>
              <w:spacing w:after="0" w:line="240" w:lineRule="auto"/>
              <w:jc w:val="both"/>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Затраты на создание онлайн формы обратной связи</w:t>
            </w:r>
          </w:p>
        </w:tc>
        <w:tc>
          <w:tcPr>
            <w:tcW w:w="1559" w:type="dxa"/>
            <w:shd w:val="clear" w:color="auto" w:fill="auto"/>
            <w:vAlign w:val="center"/>
          </w:tcPr>
          <w:p w14:paraId="254D96D4" w14:textId="77777777" w:rsidR="003A1A87" w:rsidRPr="003A1A87" w:rsidRDefault="003A1A87" w:rsidP="003A1A87">
            <w:pPr>
              <w:spacing w:after="0" w:line="240" w:lineRule="auto"/>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1000</w:t>
            </w:r>
          </w:p>
        </w:tc>
      </w:tr>
      <w:tr w:rsidR="003A1A87" w:rsidRPr="003A1A87" w14:paraId="3AD64AB7" w14:textId="77777777" w:rsidTr="003A1A87">
        <w:tc>
          <w:tcPr>
            <w:tcW w:w="8080" w:type="dxa"/>
            <w:shd w:val="clear" w:color="auto" w:fill="auto"/>
          </w:tcPr>
          <w:p w14:paraId="1338497D" w14:textId="77777777" w:rsidR="003A1A87" w:rsidRPr="003A1A87" w:rsidRDefault="003A1A87" w:rsidP="003A1A87">
            <w:pPr>
              <w:spacing w:after="0" w:line="240" w:lineRule="auto"/>
              <w:jc w:val="both"/>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Затраты на подготовку анкет, инструкций для прохождения онлайн-отбора</w:t>
            </w:r>
          </w:p>
        </w:tc>
        <w:tc>
          <w:tcPr>
            <w:tcW w:w="1559" w:type="dxa"/>
            <w:shd w:val="clear" w:color="auto" w:fill="auto"/>
            <w:vAlign w:val="center"/>
          </w:tcPr>
          <w:p w14:paraId="7167EC04" w14:textId="77777777" w:rsidR="003A1A87" w:rsidRPr="003A1A87" w:rsidRDefault="003A1A87" w:rsidP="003A1A87">
            <w:pPr>
              <w:spacing w:after="0" w:line="240" w:lineRule="auto"/>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1000</w:t>
            </w:r>
          </w:p>
        </w:tc>
      </w:tr>
      <w:tr w:rsidR="003A1A87" w:rsidRPr="003A1A87" w14:paraId="7580D42A" w14:textId="77777777" w:rsidTr="003A1A87">
        <w:tc>
          <w:tcPr>
            <w:tcW w:w="8080" w:type="dxa"/>
            <w:shd w:val="clear" w:color="auto" w:fill="auto"/>
          </w:tcPr>
          <w:p w14:paraId="49FD32A9" w14:textId="77777777" w:rsidR="003A1A87" w:rsidRPr="003A1A87" w:rsidRDefault="003A1A87" w:rsidP="003A1A87">
            <w:pPr>
              <w:spacing w:after="0" w:line="240" w:lineRule="auto"/>
              <w:jc w:val="both"/>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Всего затраты</w:t>
            </w:r>
          </w:p>
        </w:tc>
        <w:tc>
          <w:tcPr>
            <w:tcW w:w="1559" w:type="dxa"/>
            <w:shd w:val="clear" w:color="auto" w:fill="auto"/>
            <w:vAlign w:val="center"/>
          </w:tcPr>
          <w:p w14:paraId="118D519E" w14:textId="77777777" w:rsidR="003A1A87" w:rsidRPr="003A1A87" w:rsidRDefault="003A1A87" w:rsidP="003A1A87">
            <w:pPr>
              <w:spacing w:after="0" w:line="240" w:lineRule="auto"/>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4000</w:t>
            </w:r>
          </w:p>
        </w:tc>
      </w:tr>
    </w:tbl>
    <w:p w14:paraId="6A58512E" w14:textId="77777777"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p>
    <w:p w14:paraId="592F50B7" w14:textId="77DA38CC"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Как видно из таблицы </w:t>
      </w:r>
      <w:r w:rsidR="00605C38">
        <w:rPr>
          <w:rFonts w:ascii="Times New Roman" w:eastAsia="Calibri" w:hAnsi="Times New Roman" w:cs="Times New Roman"/>
          <w:sz w:val="28"/>
          <w:szCs w:val="28"/>
          <w:lang w:val="ru-RU"/>
        </w:rPr>
        <w:t>8</w:t>
      </w:r>
      <w:r w:rsidRPr="003A1A87">
        <w:rPr>
          <w:rFonts w:ascii="Times New Roman" w:eastAsia="Calibri" w:hAnsi="Times New Roman" w:cs="Times New Roman"/>
          <w:sz w:val="28"/>
          <w:szCs w:val="28"/>
          <w:lang w:val="ru-RU"/>
        </w:rPr>
        <w:t xml:space="preserve"> видно, что затраты на организацию онлайн-системы отбора в Колл-центре ПАО «МТС» составили 4000 руб.</w:t>
      </w:r>
    </w:p>
    <w:p w14:paraId="073851C1" w14:textId="77777777"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Предполагается, что за счет организации онлайн-системы отбора в Колл-центре ПАО «МТС» затраты на отбор кадров снизится на 10% и составят:</w:t>
      </w:r>
    </w:p>
    <w:p w14:paraId="16A5015A" w14:textId="19051E3C" w:rsidR="003A1A87" w:rsidRPr="003A1A87" w:rsidRDefault="005D78AC" w:rsidP="003A1A87">
      <w:pPr>
        <w:tabs>
          <w:tab w:val="left" w:pos="8789"/>
        </w:tabs>
        <w:spacing w:after="0" w:line="360" w:lineRule="auto"/>
        <w:ind w:firstLine="709"/>
        <w:jc w:val="center"/>
        <w:rPr>
          <w:rFonts w:ascii="Times New Roman" w:eastAsia="Calibri" w:hAnsi="Times New Roman" w:cs="Times New Roman"/>
          <w:sz w:val="28"/>
          <w:szCs w:val="28"/>
          <w:lang w:val="ru-RU"/>
        </w:rPr>
      </w:pPr>
      <m:oMath>
        <m:sSub>
          <m:sSubPr>
            <m:ctrlPr>
              <w:rPr>
                <w:rFonts w:ascii="Cambria Math" w:eastAsia="Calibri" w:hAnsi="Cambria Math" w:cs="Times New Roman"/>
                <w:i/>
                <w:sz w:val="28"/>
                <w:szCs w:val="28"/>
                <w:lang w:val="ru-RU"/>
              </w:rPr>
            </m:ctrlPr>
          </m:sSubPr>
          <m:e>
            <m:r>
              <w:rPr>
                <w:rFonts w:ascii="Cambria Math" w:eastAsia="Calibri" w:hAnsi="Cambria Math" w:cs="Times New Roman"/>
                <w:sz w:val="28"/>
                <w:szCs w:val="28"/>
                <w:lang w:val="ru-RU"/>
              </w:rPr>
              <m:t>К</m:t>
            </m:r>
          </m:e>
          <m:sub>
            <m:r>
              <w:rPr>
                <w:rFonts w:ascii="Cambria Math" w:eastAsia="Calibri" w:hAnsi="Cambria Math" w:cs="Times New Roman"/>
                <w:sz w:val="28"/>
                <w:szCs w:val="28"/>
                <w:lang w:val="ru-RU"/>
              </w:rPr>
              <m:t>отбор</m:t>
            </m:r>
          </m:sub>
        </m:sSub>
        <m:r>
          <w:rPr>
            <w:rFonts w:ascii="Cambria Math" w:eastAsia="Calibri" w:hAnsi="Cambria Math" w:cs="Times New Roman"/>
            <w:sz w:val="28"/>
            <w:szCs w:val="28"/>
            <w:lang w:val="ru-RU"/>
          </w:rPr>
          <m:t>=</m:t>
        </m:r>
        <m:sSub>
          <m:sSubPr>
            <m:ctrlPr>
              <w:rPr>
                <w:rFonts w:ascii="Cambria Math" w:eastAsia="Calibri" w:hAnsi="Cambria Math" w:cs="Times New Roman"/>
                <w:i/>
                <w:sz w:val="28"/>
                <w:szCs w:val="28"/>
                <w:lang w:val="ru-RU"/>
              </w:rPr>
            </m:ctrlPr>
          </m:sSubPr>
          <m:e>
            <m:r>
              <w:rPr>
                <w:rFonts w:ascii="Cambria Math" w:eastAsia="Calibri" w:hAnsi="Cambria Math" w:cs="Times New Roman"/>
                <w:sz w:val="28"/>
                <w:szCs w:val="28"/>
                <w:lang w:val="ru-RU"/>
              </w:rPr>
              <m:t>К</m:t>
            </m:r>
          </m:e>
          <m:sub>
            <m:r>
              <w:rPr>
                <w:rFonts w:ascii="Cambria Math" w:eastAsia="Calibri" w:hAnsi="Cambria Math" w:cs="Times New Roman"/>
                <w:sz w:val="28"/>
                <w:szCs w:val="28"/>
                <w:lang w:val="ru-RU"/>
              </w:rPr>
              <m:t>отбор2020г</m:t>
            </m:r>
          </m:sub>
        </m:sSub>
        <m:r>
          <w:rPr>
            <w:rFonts w:ascii="Cambria Math" w:eastAsia="Calibri" w:hAnsi="Cambria Math" w:cs="Times New Roman"/>
            <w:sz w:val="28"/>
            <w:szCs w:val="28"/>
            <w:lang w:val="ru-RU"/>
          </w:rPr>
          <m:t>-</m:t>
        </m:r>
        <m:d>
          <m:dPr>
            <m:ctrlPr>
              <w:rPr>
                <w:rFonts w:ascii="Cambria Math" w:eastAsia="Calibri" w:hAnsi="Cambria Math" w:cs="Times New Roman"/>
                <w:i/>
                <w:sz w:val="28"/>
                <w:szCs w:val="28"/>
                <w:lang w:val="ru-RU"/>
              </w:rPr>
            </m:ctrlPr>
          </m:dPr>
          <m:e>
            <m:sSub>
              <m:sSubPr>
                <m:ctrlPr>
                  <w:rPr>
                    <w:rFonts w:ascii="Cambria Math" w:eastAsia="Calibri" w:hAnsi="Cambria Math" w:cs="Times New Roman"/>
                    <w:i/>
                    <w:sz w:val="28"/>
                    <w:szCs w:val="28"/>
                    <w:lang w:val="ru-RU"/>
                  </w:rPr>
                </m:ctrlPr>
              </m:sSubPr>
              <m:e>
                <m:r>
                  <w:rPr>
                    <w:rFonts w:ascii="Cambria Math" w:eastAsia="Calibri" w:hAnsi="Cambria Math" w:cs="Times New Roman"/>
                    <w:sz w:val="28"/>
                    <w:szCs w:val="28"/>
                    <w:lang w:val="ru-RU"/>
                  </w:rPr>
                  <m:t>К</m:t>
                </m:r>
              </m:e>
              <m:sub>
                <m:r>
                  <w:rPr>
                    <w:rFonts w:ascii="Cambria Math" w:eastAsia="Calibri" w:hAnsi="Cambria Math" w:cs="Times New Roman"/>
                    <w:sz w:val="28"/>
                    <w:szCs w:val="28"/>
                    <w:lang w:val="ru-RU"/>
                  </w:rPr>
                  <m:t>отбор2020г</m:t>
                </m:r>
              </m:sub>
            </m:sSub>
            <m:r>
              <w:rPr>
                <w:rFonts w:ascii="Cambria Math" w:eastAsia="Calibri" w:hAnsi="Cambria Math" w:cs="Times New Roman"/>
                <w:sz w:val="28"/>
                <w:szCs w:val="28"/>
                <w:lang w:val="ru-RU"/>
              </w:rPr>
              <m:t>⋅0,1</m:t>
            </m:r>
          </m:e>
        </m:d>
        <m:r>
          <w:rPr>
            <w:rFonts w:ascii="Cambria Math" w:eastAsia="Calibri" w:hAnsi="Cambria Math" w:cs="Times New Roman"/>
            <w:sz w:val="28"/>
            <w:szCs w:val="28"/>
            <w:lang w:val="ru-RU"/>
          </w:rPr>
          <m:t>,</m:t>
        </m:r>
      </m:oMath>
      <w:r w:rsidR="003A1A87" w:rsidRPr="003A1A87">
        <w:rPr>
          <w:rFonts w:ascii="Times New Roman" w:eastAsia="Calibri" w:hAnsi="Times New Roman" w:cs="Times New Roman"/>
          <w:sz w:val="28"/>
          <w:szCs w:val="28"/>
          <w:lang w:val="ru-RU"/>
        </w:rPr>
        <w:tab/>
        <w:t>(1)</w:t>
      </w:r>
    </w:p>
    <w:p w14:paraId="5331A1ED" w14:textId="77777777"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где </w:t>
      </w:r>
      <w:r w:rsidRPr="003A1A87">
        <w:rPr>
          <w:rFonts w:ascii="Times New Roman" w:eastAsia="Calibri" w:hAnsi="Times New Roman" w:cs="Times New Roman"/>
          <w:position w:val="-12"/>
          <w:lang w:val="ru-RU"/>
        </w:rPr>
        <w:object w:dxaOrig="520" w:dyaOrig="380" w14:anchorId="712EF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21.6pt" o:ole="">
            <v:imagedata r:id="rId18" o:title=""/>
          </v:shape>
          <o:OLEObject Type="Embed" ProgID="Equation.3" ShapeID="_x0000_i1025" DrawAspect="Content" ObjectID="_1677263394" r:id="rId19"/>
        </w:object>
      </w:r>
      <w:r w:rsidRPr="003A1A87">
        <w:rPr>
          <w:rFonts w:ascii="Times New Roman" w:eastAsia="Calibri" w:hAnsi="Times New Roman" w:cs="Times New Roman"/>
          <w:sz w:val="28"/>
          <w:szCs w:val="28"/>
          <w:lang w:val="ru-RU"/>
        </w:rPr>
        <w:t xml:space="preserve"> – значение затрат на отбор в прогнозном периоде;</w:t>
      </w:r>
    </w:p>
    <w:p w14:paraId="321DDED6" w14:textId="7E0FE830" w:rsidR="003A1A87" w:rsidRPr="003A1A87" w:rsidRDefault="005D78AC" w:rsidP="003A1A87">
      <w:pPr>
        <w:spacing w:after="0" w:line="360" w:lineRule="auto"/>
        <w:ind w:firstLine="709"/>
        <w:jc w:val="both"/>
        <w:rPr>
          <w:rFonts w:ascii="Times New Roman" w:eastAsia="Calibri" w:hAnsi="Times New Roman" w:cs="Times New Roman"/>
          <w:sz w:val="28"/>
          <w:szCs w:val="28"/>
          <w:lang w:val="ru-RU"/>
        </w:rPr>
      </w:pPr>
      <m:oMath>
        <m:sSub>
          <m:sSubPr>
            <m:ctrlPr>
              <w:rPr>
                <w:rFonts w:ascii="Cambria Math" w:eastAsia="Calibri" w:hAnsi="Cambria Math" w:cs="Times New Roman"/>
                <w:i/>
                <w:lang w:val="ru-RU"/>
              </w:rPr>
            </m:ctrlPr>
          </m:sSubPr>
          <m:e>
            <m:r>
              <w:rPr>
                <w:rFonts w:ascii="Cambria Math" w:eastAsia="Calibri" w:hAnsi="Cambria Math" w:cs="Times New Roman"/>
                <w:lang w:val="ru-RU"/>
              </w:rPr>
              <m:t>К</m:t>
            </m:r>
          </m:e>
          <m:sub>
            <m:r>
              <w:rPr>
                <w:rFonts w:ascii="Cambria Math" w:eastAsia="Calibri" w:hAnsi="Cambria Math" w:cs="Times New Roman"/>
                <w:lang w:val="ru-RU"/>
              </w:rPr>
              <m:t>тек2020г</m:t>
            </m:r>
          </m:sub>
        </m:sSub>
      </m:oMath>
      <w:r w:rsidR="003A1A87" w:rsidRPr="003A1A87">
        <w:rPr>
          <w:rFonts w:ascii="Times New Roman" w:eastAsia="Calibri" w:hAnsi="Times New Roman" w:cs="Times New Roman"/>
          <w:sz w:val="28"/>
          <w:szCs w:val="28"/>
          <w:lang w:val="ru-RU"/>
        </w:rPr>
        <w:t xml:space="preserve"> – значение затрат на отбор в </w:t>
      </w:r>
      <w:r w:rsidR="00097256">
        <w:rPr>
          <w:rFonts w:ascii="Times New Roman" w:eastAsia="Calibri" w:hAnsi="Times New Roman" w:cs="Times New Roman"/>
          <w:sz w:val="28"/>
          <w:szCs w:val="28"/>
          <w:lang w:val="ru-RU"/>
        </w:rPr>
        <w:t>2020</w:t>
      </w:r>
      <w:r w:rsidR="003A1A87" w:rsidRPr="003A1A87">
        <w:rPr>
          <w:rFonts w:ascii="Times New Roman" w:eastAsia="Calibri" w:hAnsi="Times New Roman" w:cs="Times New Roman"/>
          <w:sz w:val="28"/>
          <w:szCs w:val="28"/>
          <w:lang w:val="ru-RU"/>
        </w:rPr>
        <w:t xml:space="preserve"> году.</w:t>
      </w:r>
    </w:p>
    <w:p w14:paraId="3EFA7423" w14:textId="3F729253"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По данным Колл-центра ПАО «МТС» затраты на отбор кадров в </w:t>
      </w:r>
      <w:r w:rsidR="00097256">
        <w:rPr>
          <w:rFonts w:ascii="Times New Roman" w:eastAsia="Calibri" w:hAnsi="Times New Roman" w:cs="Times New Roman"/>
          <w:sz w:val="28"/>
          <w:szCs w:val="28"/>
          <w:lang w:val="ru-RU"/>
        </w:rPr>
        <w:t>2020</w:t>
      </w:r>
      <w:r w:rsidRPr="003A1A87">
        <w:rPr>
          <w:rFonts w:ascii="Times New Roman" w:eastAsia="Calibri" w:hAnsi="Times New Roman" w:cs="Times New Roman"/>
          <w:sz w:val="28"/>
          <w:szCs w:val="28"/>
          <w:lang w:val="ru-RU"/>
        </w:rPr>
        <w:t xml:space="preserve"> г. составляли 125 тыс. руб., следовательно, в 2019 году они составят:</w:t>
      </w:r>
    </w:p>
    <w:p w14:paraId="294625A1" w14:textId="77777777" w:rsidR="003A1A87" w:rsidRPr="003A1A87" w:rsidRDefault="003A1A87" w:rsidP="003A1A87">
      <w:pPr>
        <w:spacing w:after="0" w:line="360" w:lineRule="auto"/>
        <w:ind w:firstLine="709"/>
        <w:jc w:val="center"/>
        <w:rPr>
          <w:rFonts w:ascii="Times New Roman" w:eastAsia="Calibri" w:hAnsi="Times New Roman" w:cs="Times New Roman"/>
          <w:sz w:val="28"/>
          <w:szCs w:val="28"/>
          <w:lang w:val="ru-RU"/>
        </w:rPr>
      </w:pPr>
      <w:r w:rsidRPr="003A1A87">
        <w:rPr>
          <w:rFonts w:ascii="Times New Roman" w:eastAsia="Calibri" w:hAnsi="Times New Roman" w:cs="Times New Roman"/>
          <w:position w:val="-16"/>
          <w:sz w:val="28"/>
          <w:szCs w:val="28"/>
          <w:lang w:val="ru-RU"/>
        </w:rPr>
        <w:object w:dxaOrig="4520" w:dyaOrig="420" w14:anchorId="32E6B48B">
          <v:shape id="_x0000_i1026" type="#_x0000_t75" style="width:223.8pt;height:21.6pt" o:ole="">
            <v:imagedata r:id="rId20" o:title=""/>
          </v:shape>
          <o:OLEObject Type="Embed" ProgID="Equation.3" ShapeID="_x0000_i1026" DrawAspect="Content" ObjectID="_1677263395" r:id="rId21"/>
        </w:object>
      </w:r>
    </w:p>
    <w:p w14:paraId="031E4CD6" w14:textId="77777777" w:rsidR="003A1A87" w:rsidRPr="003A1A87" w:rsidRDefault="003A1A87" w:rsidP="003A1A87">
      <w:pPr>
        <w:shd w:val="clear" w:color="000000" w:fill="auto"/>
        <w:tabs>
          <w:tab w:val="left" w:pos="1276"/>
        </w:tabs>
        <w:suppressAutoHyphens/>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Ожидаемый эффект от организации системы онлайн-отбора Колл-центра ПАО «МТС» тогда составит:</w:t>
      </w:r>
    </w:p>
    <w:p w14:paraId="3C765BD3" w14:textId="77777777" w:rsidR="003A1A87" w:rsidRPr="003A1A87" w:rsidRDefault="003A1A87" w:rsidP="003A1A87">
      <w:pPr>
        <w:shd w:val="clear" w:color="000000" w:fill="auto"/>
        <w:tabs>
          <w:tab w:val="left" w:pos="1276"/>
        </w:tabs>
        <w:suppressAutoHyphens/>
        <w:spacing w:after="0" w:line="360" w:lineRule="auto"/>
        <w:ind w:firstLine="709"/>
        <w:jc w:val="center"/>
        <w:rPr>
          <w:rFonts w:ascii="Times New Roman" w:eastAsia="Calibri" w:hAnsi="Times New Roman" w:cs="Times New Roman"/>
          <w:sz w:val="28"/>
          <w:szCs w:val="28"/>
          <w:lang w:val="ru-RU"/>
        </w:rPr>
      </w:pPr>
      <w:r w:rsidRPr="003A1A87">
        <w:rPr>
          <w:rFonts w:ascii="Times New Roman" w:eastAsia="Calibri" w:hAnsi="Times New Roman" w:cs="Times New Roman"/>
          <w:position w:val="-14"/>
          <w:lang w:val="ru-RU"/>
        </w:rPr>
        <w:object w:dxaOrig="4200" w:dyaOrig="400" w14:anchorId="57A900F3">
          <v:shape id="_x0000_i1027" type="#_x0000_t75" style="width:208.8pt;height:21.6pt" o:ole="">
            <v:imagedata r:id="rId22" o:title=""/>
          </v:shape>
          <o:OLEObject Type="Embed" ProgID="Equation.3" ShapeID="_x0000_i1027" DrawAspect="Content" ObjectID="_1677263396" r:id="rId23"/>
        </w:object>
      </w:r>
    </w:p>
    <w:p w14:paraId="23AD7C55" w14:textId="2EB51634"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Затраты на организацию тестирования кандидатов в области вербальных способностей и выявления аналитических способностей с использованием сервиса </w:t>
      </w:r>
      <w:r w:rsidRPr="003A1A87">
        <w:rPr>
          <w:rFonts w:ascii="Times New Roman" w:eastAsia="Calibri" w:hAnsi="Times New Roman" w:cs="Times New Roman"/>
          <w:sz w:val="28"/>
          <w:szCs w:val="28"/>
          <w:lang w:val="en-US"/>
        </w:rPr>
        <w:t>HH</w:t>
      </w:r>
      <w:r w:rsidRPr="003A1A87">
        <w:rPr>
          <w:rFonts w:ascii="Times New Roman" w:eastAsia="Calibri" w:hAnsi="Times New Roman" w:cs="Times New Roman"/>
          <w:sz w:val="28"/>
          <w:szCs w:val="28"/>
          <w:lang w:val="ru-RU"/>
        </w:rPr>
        <w:t>.</w:t>
      </w:r>
      <w:r w:rsidRPr="003A1A87">
        <w:rPr>
          <w:rFonts w:ascii="Times New Roman" w:eastAsia="Calibri" w:hAnsi="Times New Roman" w:cs="Times New Roman"/>
          <w:sz w:val="28"/>
          <w:szCs w:val="28"/>
          <w:lang w:val="en-US"/>
        </w:rPr>
        <w:t>ru</w:t>
      </w:r>
      <w:r w:rsidRPr="003A1A87">
        <w:rPr>
          <w:rFonts w:ascii="Times New Roman" w:eastAsia="Calibri" w:hAnsi="Times New Roman" w:cs="Times New Roman"/>
          <w:sz w:val="28"/>
          <w:szCs w:val="28"/>
          <w:lang w:val="ru-RU"/>
        </w:rPr>
        <w:t xml:space="preserve"> «Оценка талантов» приведены в таблице </w:t>
      </w:r>
      <w:r w:rsidR="00605C38">
        <w:rPr>
          <w:rFonts w:ascii="Times New Roman" w:eastAsia="Calibri" w:hAnsi="Times New Roman" w:cs="Times New Roman"/>
          <w:sz w:val="28"/>
          <w:szCs w:val="28"/>
          <w:lang w:val="ru-RU"/>
        </w:rPr>
        <w:t>9</w:t>
      </w:r>
      <w:r w:rsidRPr="003A1A87">
        <w:rPr>
          <w:rFonts w:ascii="Times New Roman" w:eastAsia="Calibri" w:hAnsi="Times New Roman" w:cs="Times New Roman"/>
          <w:sz w:val="28"/>
          <w:szCs w:val="28"/>
          <w:lang w:val="ru-RU"/>
        </w:rPr>
        <w:t>.</w:t>
      </w:r>
    </w:p>
    <w:p w14:paraId="518788B8" w14:textId="7AE3443C" w:rsidR="003A1A87" w:rsidRPr="003A1A87" w:rsidRDefault="003A1A87" w:rsidP="003A1A87">
      <w:pPr>
        <w:spacing w:after="0" w:line="360" w:lineRule="auto"/>
        <w:jc w:val="right"/>
        <w:rPr>
          <w:rFonts w:ascii="Times New Roman" w:eastAsia="Calibri" w:hAnsi="Times New Roman" w:cs="Times New Roman"/>
          <w:bCs/>
          <w:sz w:val="28"/>
          <w:szCs w:val="24"/>
          <w:lang w:val="ru-RU"/>
        </w:rPr>
      </w:pPr>
      <w:r w:rsidRPr="003A1A87">
        <w:rPr>
          <w:rFonts w:ascii="Times New Roman" w:eastAsia="Calibri" w:hAnsi="Times New Roman" w:cs="Times New Roman"/>
          <w:bCs/>
          <w:sz w:val="28"/>
          <w:szCs w:val="24"/>
          <w:lang w:val="ru-RU"/>
        </w:rPr>
        <w:t xml:space="preserve">Таблица </w:t>
      </w:r>
      <w:r w:rsidR="00605C38">
        <w:rPr>
          <w:rFonts w:ascii="Times New Roman" w:eastAsia="Calibri" w:hAnsi="Times New Roman" w:cs="Times New Roman"/>
          <w:bCs/>
          <w:sz w:val="28"/>
          <w:szCs w:val="24"/>
          <w:lang w:val="ru-RU"/>
        </w:rPr>
        <w:t>9</w:t>
      </w:r>
    </w:p>
    <w:p w14:paraId="5794CB64" w14:textId="77777777" w:rsidR="003A1A87" w:rsidRPr="003A1A87" w:rsidRDefault="003A1A87" w:rsidP="003A1A87">
      <w:pPr>
        <w:spacing w:after="0" w:line="360" w:lineRule="auto"/>
        <w:jc w:val="center"/>
        <w:rPr>
          <w:rFonts w:ascii="Times New Roman" w:eastAsia="Calibri" w:hAnsi="Times New Roman" w:cs="Times New Roman"/>
          <w:bCs/>
          <w:sz w:val="28"/>
          <w:szCs w:val="24"/>
          <w:lang w:val="ru-RU"/>
        </w:rPr>
      </w:pPr>
      <w:r w:rsidRPr="003A1A87">
        <w:rPr>
          <w:rFonts w:ascii="Times New Roman" w:eastAsia="Calibri" w:hAnsi="Times New Roman" w:cs="Times New Roman"/>
          <w:bCs/>
          <w:sz w:val="28"/>
          <w:szCs w:val="24"/>
          <w:lang w:val="ru-RU"/>
        </w:rPr>
        <w:t>Затраты на организацию тестирования кандидатов</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8"/>
        <w:gridCol w:w="1701"/>
      </w:tblGrid>
      <w:tr w:rsidR="003A1A87" w:rsidRPr="003A1A87" w14:paraId="398441E1" w14:textId="77777777" w:rsidTr="003A1A87">
        <w:tc>
          <w:tcPr>
            <w:tcW w:w="7938" w:type="dxa"/>
            <w:shd w:val="clear" w:color="auto" w:fill="auto"/>
          </w:tcPr>
          <w:p w14:paraId="024B9F49" w14:textId="77777777" w:rsidR="003A1A87" w:rsidRPr="003A1A87" w:rsidRDefault="003A1A87" w:rsidP="003A1A87">
            <w:pPr>
              <w:spacing w:after="0" w:line="240" w:lineRule="auto"/>
              <w:jc w:val="center"/>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Наименование</w:t>
            </w:r>
          </w:p>
        </w:tc>
        <w:tc>
          <w:tcPr>
            <w:tcW w:w="1701" w:type="dxa"/>
            <w:shd w:val="clear" w:color="auto" w:fill="auto"/>
          </w:tcPr>
          <w:p w14:paraId="2A2A72D6" w14:textId="77777777" w:rsidR="003A1A87" w:rsidRPr="003A1A87" w:rsidRDefault="003A1A87" w:rsidP="003A1A87">
            <w:pPr>
              <w:spacing w:after="0" w:line="240" w:lineRule="auto"/>
              <w:jc w:val="center"/>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Сумма, руб.</w:t>
            </w:r>
          </w:p>
        </w:tc>
      </w:tr>
      <w:tr w:rsidR="003A1A87" w:rsidRPr="003A1A87" w14:paraId="3978E69E" w14:textId="77777777" w:rsidTr="003A1A87">
        <w:tc>
          <w:tcPr>
            <w:tcW w:w="7938" w:type="dxa"/>
            <w:shd w:val="clear" w:color="auto" w:fill="auto"/>
          </w:tcPr>
          <w:p w14:paraId="21E01FD2" w14:textId="77777777" w:rsidR="003A1A87" w:rsidRPr="003A1A87" w:rsidRDefault="003A1A87" w:rsidP="003A1A87">
            <w:pPr>
              <w:spacing w:after="0" w:line="240" w:lineRule="auto"/>
              <w:jc w:val="both"/>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Затраты на покупку тестов вербальных способностей и выявления аналитических возможностей</w:t>
            </w:r>
          </w:p>
        </w:tc>
        <w:tc>
          <w:tcPr>
            <w:tcW w:w="1701" w:type="dxa"/>
            <w:shd w:val="clear" w:color="auto" w:fill="auto"/>
          </w:tcPr>
          <w:p w14:paraId="2E316EEB" w14:textId="77777777" w:rsidR="003A1A87" w:rsidRPr="003A1A87" w:rsidRDefault="003A1A87" w:rsidP="003A1A87">
            <w:pPr>
              <w:spacing w:after="0" w:line="240" w:lineRule="auto"/>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10000</w:t>
            </w:r>
          </w:p>
        </w:tc>
      </w:tr>
      <w:tr w:rsidR="003A1A87" w:rsidRPr="003A1A87" w14:paraId="62024799" w14:textId="77777777" w:rsidTr="003A1A87">
        <w:tc>
          <w:tcPr>
            <w:tcW w:w="7938" w:type="dxa"/>
            <w:shd w:val="clear" w:color="auto" w:fill="auto"/>
          </w:tcPr>
          <w:p w14:paraId="6E340C8B" w14:textId="77777777" w:rsidR="003A1A87" w:rsidRPr="003A1A87" w:rsidRDefault="003A1A87" w:rsidP="003A1A87">
            <w:pPr>
              <w:spacing w:after="0" w:line="240" w:lineRule="auto"/>
              <w:jc w:val="both"/>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Затраты на организацию тестирования кандидатов на должность на сервисе</w:t>
            </w:r>
          </w:p>
        </w:tc>
        <w:tc>
          <w:tcPr>
            <w:tcW w:w="1701" w:type="dxa"/>
            <w:shd w:val="clear" w:color="auto" w:fill="auto"/>
          </w:tcPr>
          <w:p w14:paraId="5DD225D5" w14:textId="77777777" w:rsidR="003A1A87" w:rsidRPr="003A1A87" w:rsidRDefault="003A1A87" w:rsidP="003A1A87">
            <w:pPr>
              <w:spacing w:after="0" w:line="240" w:lineRule="auto"/>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6000</w:t>
            </w:r>
          </w:p>
        </w:tc>
      </w:tr>
      <w:tr w:rsidR="003A1A87" w:rsidRPr="003A1A87" w14:paraId="47E4B9BC" w14:textId="77777777" w:rsidTr="003A1A87">
        <w:tc>
          <w:tcPr>
            <w:tcW w:w="7938" w:type="dxa"/>
            <w:shd w:val="clear" w:color="auto" w:fill="auto"/>
          </w:tcPr>
          <w:p w14:paraId="0C81B604" w14:textId="77777777" w:rsidR="003A1A87" w:rsidRPr="003A1A87" w:rsidRDefault="003A1A87" w:rsidP="003A1A87">
            <w:pPr>
              <w:spacing w:after="0" w:line="240" w:lineRule="auto"/>
              <w:jc w:val="both"/>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Затраты на отбор персонала по результатам тестирования</w:t>
            </w:r>
          </w:p>
        </w:tc>
        <w:tc>
          <w:tcPr>
            <w:tcW w:w="1701" w:type="dxa"/>
            <w:shd w:val="clear" w:color="auto" w:fill="auto"/>
          </w:tcPr>
          <w:p w14:paraId="67306D79" w14:textId="77777777" w:rsidR="003A1A87" w:rsidRPr="003A1A87" w:rsidRDefault="003A1A87" w:rsidP="003A1A87">
            <w:pPr>
              <w:spacing w:after="0" w:line="240" w:lineRule="auto"/>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5000</w:t>
            </w:r>
          </w:p>
        </w:tc>
      </w:tr>
      <w:tr w:rsidR="003A1A87" w:rsidRPr="003A1A87" w14:paraId="5FFDF78C" w14:textId="77777777" w:rsidTr="003A1A87">
        <w:tc>
          <w:tcPr>
            <w:tcW w:w="7938" w:type="dxa"/>
            <w:shd w:val="clear" w:color="auto" w:fill="auto"/>
          </w:tcPr>
          <w:p w14:paraId="2CB64806" w14:textId="77777777" w:rsidR="003A1A87" w:rsidRPr="003A1A87" w:rsidRDefault="003A1A87" w:rsidP="003A1A87">
            <w:pPr>
              <w:spacing w:after="0" w:line="240" w:lineRule="auto"/>
              <w:jc w:val="both"/>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Всего затраты</w:t>
            </w:r>
          </w:p>
        </w:tc>
        <w:tc>
          <w:tcPr>
            <w:tcW w:w="1701" w:type="dxa"/>
            <w:shd w:val="clear" w:color="auto" w:fill="auto"/>
          </w:tcPr>
          <w:p w14:paraId="67F5E924" w14:textId="77777777" w:rsidR="003A1A87" w:rsidRPr="003A1A87" w:rsidRDefault="003A1A87" w:rsidP="003A1A87">
            <w:pPr>
              <w:spacing w:after="0" w:line="240" w:lineRule="auto"/>
              <w:rPr>
                <w:rFonts w:ascii="Times New Roman" w:eastAsia="Calibri" w:hAnsi="Times New Roman" w:cs="Times New Roman"/>
                <w:bCs/>
                <w:sz w:val="24"/>
                <w:szCs w:val="24"/>
                <w:lang w:val="ru-RU"/>
              </w:rPr>
            </w:pPr>
            <w:r w:rsidRPr="003A1A87">
              <w:rPr>
                <w:rFonts w:ascii="Times New Roman" w:eastAsia="Calibri" w:hAnsi="Times New Roman" w:cs="Times New Roman"/>
                <w:bCs/>
                <w:sz w:val="24"/>
                <w:szCs w:val="24"/>
                <w:lang w:val="ru-RU"/>
              </w:rPr>
              <w:t>21000</w:t>
            </w:r>
          </w:p>
        </w:tc>
      </w:tr>
    </w:tbl>
    <w:p w14:paraId="2D0E9E29" w14:textId="77777777"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p>
    <w:p w14:paraId="24D65EBE" w14:textId="250B6DAA"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Как видно из таблицы </w:t>
      </w:r>
      <w:r w:rsidR="00605C38">
        <w:rPr>
          <w:rFonts w:ascii="Times New Roman" w:eastAsia="Calibri" w:hAnsi="Times New Roman" w:cs="Times New Roman"/>
          <w:sz w:val="28"/>
          <w:szCs w:val="28"/>
          <w:lang w:val="ru-RU"/>
        </w:rPr>
        <w:t>9</w:t>
      </w:r>
      <w:r w:rsidRPr="003A1A87">
        <w:rPr>
          <w:rFonts w:ascii="Times New Roman" w:eastAsia="Calibri" w:hAnsi="Times New Roman" w:cs="Times New Roman"/>
          <w:sz w:val="28"/>
          <w:szCs w:val="28"/>
          <w:lang w:val="ru-RU"/>
        </w:rPr>
        <w:t xml:space="preserve">, затраты на организацию тестирования кандидатов в области вербальных способностей и выявления аналитических способностей с использованием сервиса </w:t>
      </w:r>
      <w:r w:rsidRPr="003A1A87">
        <w:rPr>
          <w:rFonts w:ascii="Times New Roman" w:eastAsia="Calibri" w:hAnsi="Times New Roman" w:cs="Times New Roman"/>
          <w:sz w:val="28"/>
          <w:szCs w:val="28"/>
          <w:lang w:val="en-US"/>
        </w:rPr>
        <w:t>HH</w:t>
      </w:r>
      <w:r w:rsidRPr="003A1A87">
        <w:rPr>
          <w:rFonts w:ascii="Times New Roman" w:eastAsia="Calibri" w:hAnsi="Times New Roman" w:cs="Times New Roman"/>
          <w:sz w:val="28"/>
          <w:szCs w:val="28"/>
          <w:lang w:val="ru-RU"/>
        </w:rPr>
        <w:t>.</w:t>
      </w:r>
      <w:r w:rsidRPr="003A1A87">
        <w:rPr>
          <w:rFonts w:ascii="Times New Roman" w:eastAsia="Calibri" w:hAnsi="Times New Roman" w:cs="Times New Roman"/>
          <w:sz w:val="28"/>
          <w:szCs w:val="28"/>
          <w:lang w:val="en-US"/>
        </w:rPr>
        <w:t>ru</w:t>
      </w:r>
      <w:r w:rsidRPr="003A1A87">
        <w:rPr>
          <w:rFonts w:ascii="Times New Roman" w:eastAsia="Calibri" w:hAnsi="Times New Roman" w:cs="Times New Roman"/>
          <w:sz w:val="28"/>
          <w:szCs w:val="28"/>
          <w:lang w:val="ru-RU"/>
        </w:rPr>
        <w:t xml:space="preserve"> «Оценка талантов» для Колл-центра ПАО «МТС» составят 21000 руб. </w:t>
      </w:r>
    </w:p>
    <w:p w14:paraId="4EFD5C50" w14:textId="77777777"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Для определения ожидаемой эффективности от внедрения системы онлайн-тестирования предполагается, что за счет организации онлайн-системы отбора в Колл-центре ПАО «МТС» затраты на отбор кадров снизится на 15% и составят:</w:t>
      </w:r>
    </w:p>
    <w:p w14:paraId="68CB593A" w14:textId="77777777" w:rsidR="003A1A87" w:rsidRPr="003A1A87" w:rsidRDefault="003A1A87" w:rsidP="003A1A87">
      <w:pPr>
        <w:spacing w:after="0" w:line="360" w:lineRule="auto"/>
        <w:jc w:val="center"/>
        <w:rPr>
          <w:rFonts w:ascii="Times New Roman" w:eastAsia="Calibri" w:hAnsi="Times New Roman" w:cs="Times New Roman"/>
          <w:sz w:val="28"/>
          <w:szCs w:val="28"/>
          <w:lang w:val="ru-RU"/>
        </w:rPr>
      </w:pPr>
      <w:r w:rsidRPr="003A1A87">
        <w:rPr>
          <w:rFonts w:ascii="Times New Roman" w:eastAsia="Calibri" w:hAnsi="Times New Roman" w:cs="Times New Roman"/>
          <w:position w:val="-14"/>
          <w:sz w:val="28"/>
          <w:szCs w:val="28"/>
          <w:lang w:val="ru-RU"/>
        </w:rPr>
        <w:object w:dxaOrig="4819" w:dyaOrig="400" w14:anchorId="09965CEC">
          <v:shape id="_x0000_i1028" type="#_x0000_t75" style="width:237.6pt;height:21.6pt" o:ole="">
            <v:imagedata r:id="rId24" o:title=""/>
          </v:shape>
          <o:OLEObject Type="Embed" ProgID="Equation.3" ShapeID="_x0000_i1028" DrawAspect="Content" ObjectID="_1677263397" r:id="rId25"/>
        </w:object>
      </w:r>
    </w:p>
    <w:p w14:paraId="5C2B030D" w14:textId="77777777"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 Ожидаемый эффект от организации системы онлайн-тестирования кандидатов Колл-центра ПАО «МТС» тогда составит:</w:t>
      </w:r>
    </w:p>
    <w:p w14:paraId="7920E2A9" w14:textId="77777777" w:rsidR="003A1A87" w:rsidRPr="003A1A87" w:rsidRDefault="003A1A87" w:rsidP="003A1A87">
      <w:pPr>
        <w:shd w:val="clear" w:color="000000" w:fill="auto"/>
        <w:tabs>
          <w:tab w:val="left" w:pos="1276"/>
        </w:tabs>
        <w:suppressAutoHyphens/>
        <w:spacing w:after="0" w:line="360" w:lineRule="auto"/>
        <w:ind w:firstLine="709"/>
        <w:jc w:val="center"/>
        <w:rPr>
          <w:rFonts w:ascii="Times New Roman" w:eastAsia="Calibri" w:hAnsi="Times New Roman" w:cs="Times New Roman"/>
          <w:sz w:val="28"/>
          <w:szCs w:val="28"/>
          <w:lang w:val="ru-RU"/>
        </w:rPr>
      </w:pPr>
      <w:r w:rsidRPr="003A1A87">
        <w:rPr>
          <w:rFonts w:ascii="Times New Roman" w:eastAsia="Calibri" w:hAnsi="Times New Roman" w:cs="Times New Roman"/>
          <w:position w:val="-14"/>
          <w:lang w:val="ru-RU"/>
        </w:rPr>
        <w:object w:dxaOrig="4480" w:dyaOrig="400" w14:anchorId="687779C3">
          <v:shape id="_x0000_i1029" type="#_x0000_t75" style="width:222.6pt;height:21.6pt" o:ole="">
            <v:imagedata r:id="rId26" o:title=""/>
          </v:shape>
          <o:OLEObject Type="Embed" ProgID="Equation.3" ShapeID="_x0000_i1029" DrawAspect="Content" ObjectID="_1677263398" r:id="rId27"/>
        </w:object>
      </w:r>
    </w:p>
    <w:p w14:paraId="7DA45E88" w14:textId="131A24EF" w:rsid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Также было предложено использовать опросник выявления универсальных компетенций. Планируемые затраты на внедрение его в систему отбора кадров Колл-центре ПАО «МТС», приведены в таблице 1</w:t>
      </w:r>
      <w:r w:rsidR="00605C38">
        <w:rPr>
          <w:rFonts w:ascii="Times New Roman" w:eastAsia="Calibri" w:hAnsi="Times New Roman" w:cs="Times New Roman"/>
          <w:sz w:val="28"/>
          <w:szCs w:val="28"/>
          <w:lang w:val="ru-RU"/>
        </w:rPr>
        <w:t>0</w:t>
      </w:r>
      <w:r w:rsidRPr="003A1A87">
        <w:rPr>
          <w:rFonts w:ascii="Times New Roman" w:eastAsia="Calibri" w:hAnsi="Times New Roman" w:cs="Times New Roman"/>
          <w:sz w:val="28"/>
          <w:szCs w:val="28"/>
          <w:lang w:val="ru-RU"/>
        </w:rPr>
        <w:t>.</w:t>
      </w:r>
    </w:p>
    <w:p w14:paraId="6D078F02" w14:textId="560623AE" w:rsidR="005D78AC" w:rsidRDefault="005D78AC" w:rsidP="003A1A87">
      <w:pPr>
        <w:spacing w:after="0" w:line="360" w:lineRule="auto"/>
        <w:ind w:firstLine="709"/>
        <w:jc w:val="both"/>
        <w:rPr>
          <w:rFonts w:ascii="Times New Roman" w:eastAsia="Calibri" w:hAnsi="Times New Roman" w:cs="Times New Roman"/>
          <w:sz w:val="28"/>
          <w:szCs w:val="28"/>
          <w:lang w:val="ru-RU"/>
        </w:rPr>
      </w:pPr>
    </w:p>
    <w:p w14:paraId="25CB9266" w14:textId="2AE500A8" w:rsidR="003A1A87" w:rsidRPr="003A1A87" w:rsidRDefault="003A1A87" w:rsidP="003A1A87">
      <w:pPr>
        <w:spacing w:after="0" w:line="360" w:lineRule="auto"/>
        <w:jc w:val="right"/>
        <w:rPr>
          <w:rFonts w:ascii="Times New Roman" w:eastAsia="Calibri" w:hAnsi="Times New Roman" w:cs="Times New Roman"/>
          <w:bCs/>
          <w:sz w:val="28"/>
          <w:szCs w:val="24"/>
          <w:lang w:val="ru-RU"/>
        </w:rPr>
      </w:pPr>
      <w:r w:rsidRPr="003A1A87">
        <w:rPr>
          <w:rFonts w:ascii="Times New Roman" w:eastAsia="Calibri" w:hAnsi="Times New Roman" w:cs="Times New Roman"/>
          <w:bCs/>
          <w:sz w:val="28"/>
          <w:szCs w:val="24"/>
          <w:lang w:val="ru-RU"/>
        </w:rPr>
        <w:lastRenderedPageBreak/>
        <w:t>Таблица 1</w:t>
      </w:r>
      <w:r w:rsidR="00605C38">
        <w:rPr>
          <w:rFonts w:ascii="Times New Roman" w:eastAsia="Calibri" w:hAnsi="Times New Roman" w:cs="Times New Roman"/>
          <w:bCs/>
          <w:sz w:val="28"/>
          <w:szCs w:val="24"/>
          <w:lang w:val="ru-RU"/>
        </w:rPr>
        <w:t>0</w:t>
      </w:r>
      <w:r w:rsidRPr="003A1A87">
        <w:rPr>
          <w:rFonts w:ascii="Times New Roman" w:eastAsia="Calibri" w:hAnsi="Times New Roman" w:cs="Times New Roman"/>
          <w:bCs/>
          <w:sz w:val="28"/>
          <w:szCs w:val="24"/>
          <w:lang w:val="ru-RU"/>
        </w:rPr>
        <w:t xml:space="preserve"> </w:t>
      </w:r>
    </w:p>
    <w:p w14:paraId="0DBC2ACD" w14:textId="77777777" w:rsidR="003A1A87" w:rsidRPr="003A1A87" w:rsidRDefault="003A1A87" w:rsidP="003A1A87">
      <w:pPr>
        <w:spacing w:after="0" w:line="360" w:lineRule="auto"/>
        <w:jc w:val="center"/>
        <w:rPr>
          <w:rFonts w:ascii="Times New Roman" w:eastAsia="Calibri" w:hAnsi="Times New Roman" w:cs="Times New Roman"/>
          <w:bCs/>
          <w:sz w:val="28"/>
          <w:szCs w:val="24"/>
          <w:lang w:val="ru-RU"/>
        </w:rPr>
      </w:pPr>
      <w:r w:rsidRPr="003A1A87">
        <w:rPr>
          <w:rFonts w:ascii="Times New Roman" w:eastAsia="Calibri" w:hAnsi="Times New Roman" w:cs="Times New Roman"/>
          <w:bCs/>
          <w:sz w:val="28"/>
          <w:szCs w:val="24"/>
          <w:lang w:val="ru-RU"/>
        </w:rPr>
        <w:t>Затраты на внедрение опросника выявления универсальных компетенций</w:t>
      </w:r>
    </w:p>
    <w:tbl>
      <w:tblPr>
        <w:tblW w:w="9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1588"/>
      </w:tblGrid>
      <w:tr w:rsidR="003A1A87" w:rsidRPr="003A1A87" w14:paraId="7E533E64" w14:textId="77777777" w:rsidTr="003A1A87">
        <w:tc>
          <w:tcPr>
            <w:tcW w:w="8080" w:type="dxa"/>
            <w:shd w:val="clear" w:color="auto" w:fill="auto"/>
          </w:tcPr>
          <w:p w14:paraId="06C2A27D" w14:textId="77777777" w:rsidR="003A1A87" w:rsidRPr="003A1A87" w:rsidRDefault="003A1A87" w:rsidP="003A1A87">
            <w:pPr>
              <w:spacing w:after="0" w:line="240" w:lineRule="auto"/>
              <w:jc w:val="center"/>
              <w:rPr>
                <w:rFonts w:ascii="Times New Roman" w:eastAsia="Calibri" w:hAnsi="Times New Roman" w:cs="Times New Roman"/>
                <w:sz w:val="24"/>
                <w:szCs w:val="24"/>
                <w:lang w:val="ru-RU"/>
              </w:rPr>
            </w:pPr>
            <w:r w:rsidRPr="003A1A87">
              <w:rPr>
                <w:rFonts w:ascii="Times New Roman" w:eastAsia="Calibri" w:hAnsi="Times New Roman" w:cs="Times New Roman"/>
                <w:sz w:val="24"/>
                <w:szCs w:val="24"/>
                <w:lang w:val="ru-RU"/>
              </w:rPr>
              <w:t>Наименование</w:t>
            </w:r>
          </w:p>
        </w:tc>
        <w:tc>
          <w:tcPr>
            <w:tcW w:w="1588" w:type="dxa"/>
            <w:shd w:val="clear" w:color="auto" w:fill="auto"/>
          </w:tcPr>
          <w:p w14:paraId="73E048BC" w14:textId="77777777" w:rsidR="003A1A87" w:rsidRPr="003A1A87" w:rsidRDefault="003A1A87" w:rsidP="003A1A87">
            <w:pPr>
              <w:spacing w:after="0" w:line="240" w:lineRule="auto"/>
              <w:jc w:val="center"/>
              <w:rPr>
                <w:rFonts w:ascii="Times New Roman" w:eastAsia="Calibri" w:hAnsi="Times New Roman" w:cs="Times New Roman"/>
                <w:sz w:val="24"/>
                <w:szCs w:val="24"/>
                <w:lang w:val="ru-RU"/>
              </w:rPr>
            </w:pPr>
            <w:r w:rsidRPr="003A1A87">
              <w:rPr>
                <w:rFonts w:ascii="Times New Roman" w:eastAsia="Calibri" w:hAnsi="Times New Roman" w:cs="Times New Roman"/>
                <w:sz w:val="24"/>
                <w:szCs w:val="24"/>
                <w:lang w:val="ru-RU"/>
              </w:rPr>
              <w:t>Сумма, руб.</w:t>
            </w:r>
          </w:p>
        </w:tc>
      </w:tr>
      <w:tr w:rsidR="003A1A87" w:rsidRPr="003A1A87" w14:paraId="40645628" w14:textId="77777777" w:rsidTr="003A1A87">
        <w:tc>
          <w:tcPr>
            <w:tcW w:w="8080" w:type="dxa"/>
            <w:shd w:val="clear" w:color="auto" w:fill="auto"/>
          </w:tcPr>
          <w:p w14:paraId="5A8D8A52" w14:textId="77777777" w:rsidR="003A1A87" w:rsidRPr="003A1A87" w:rsidRDefault="003A1A87" w:rsidP="003A1A87">
            <w:pPr>
              <w:spacing w:after="0" w:line="240" w:lineRule="auto"/>
              <w:jc w:val="both"/>
              <w:rPr>
                <w:rFonts w:ascii="Times New Roman" w:eastAsia="Calibri" w:hAnsi="Times New Roman" w:cs="Times New Roman"/>
                <w:sz w:val="24"/>
                <w:szCs w:val="24"/>
                <w:lang w:val="ru-RU"/>
              </w:rPr>
            </w:pPr>
            <w:r w:rsidRPr="003A1A87">
              <w:rPr>
                <w:rFonts w:ascii="Times New Roman" w:eastAsia="Calibri" w:hAnsi="Times New Roman" w:cs="Times New Roman"/>
                <w:sz w:val="24"/>
                <w:szCs w:val="24"/>
                <w:lang w:val="ru-RU"/>
              </w:rPr>
              <w:t>Затраты на покупку онлайн-опросника выявления универсальных компетенций</w:t>
            </w:r>
          </w:p>
        </w:tc>
        <w:tc>
          <w:tcPr>
            <w:tcW w:w="1588" w:type="dxa"/>
            <w:shd w:val="clear" w:color="auto" w:fill="auto"/>
          </w:tcPr>
          <w:p w14:paraId="03005FB5" w14:textId="77777777" w:rsidR="003A1A87" w:rsidRPr="003A1A87" w:rsidRDefault="003A1A87" w:rsidP="003A1A87">
            <w:pPr>
              <w:spacing w:after="0" w:line="240" w:lineRule="auto"/>
              <w:rPr>
                <w:rFonts w:ascii="Times New Roman" w:eastAsia="Calibri" w:hAnsi="Times New Roman" w:cs="Times New Roman"/>
                <w:sz w:val="24"/>
                <w:szCs w:val="24"/>
                <w:lang w:val="ru-RU"/>
              </w:rPr>
            </w:pPr>
            <w:r w:rsidRPr="003A1A87">
              <w:rPr>
                <w:rFonts w:ascii="Times New Roman" w:eastAsia="Calibri" w:hAnsi="Times New Roman" w:cs="Times New Roman"/>
                <w:sz w:val="24"/>
                <w:szCs w:val="24"/>
                <w:lang w:val="ru-RU"/>
              </w:rPr>
              <w:t>5000</w:t>
            </w:r>
          </w:p>
        </w:tc>
      </w:tr>
      <w:tr w:rsidR="003A1A87" w:rsidRPr="003A1A87" w14:paraId="52482AD9" w14:textId="77777777" w:rsidTr="003A1A87">
        <w:tc>
          <w:tcPr>
            <w:tcW w:w="8080" w:type="dxa"/>
            <w:shd w:val="clear" w:color="auto" w:fill="auto"/>
          </w:tcPr>
          <w:p w14:paraId="644A073C" w14:textId="77777777" w:rsidR="003A1A87" w:rsidRPr="003A1A87" w:rsidRDefault="003A1A87" w:rsidP="003A1A87">
            <w:pPr>
              <w:spacing w:after="0" w:line="240" w:lineRule="auto"/>
              <w:jc w:val="both"/>
              <w:rPr>
                <w:rFonts w:ascii="Times New Roman" w:eastAsia="Calibri" w:hAnsi="Times New Roman" w:cs="Times New Roman"/>
                <w:sz w:val="24"/>
                <w:szCs w:val="24"/>
                <w:lang w:val="ru-RU"/>
              </w:rPr>
            </w:pPr>
            <w:r w:rsidRPr="003A1A87">
              <w:rPr>
                <w:rFonts w:ascii="Times New Roman" w:eastAsia="Calibri" w:hAnsi="Times New Roman" w:cs="Times New Roman"/>
                <w:sz w:val="24"/>
                <w:szCs w:val="24"/>
                <w:lang w:val="ru-RU"/>
              </w:rPr>
              <w:t>Затраты на организацию онлайн-опросника выявления универсальных компетенций</w:t>
            </w:r>
          </w:p>
        </w:tc>
        <w:tc>
          <w:tcPr>
            <w:tcW w:w="1588" w:type="dxa"/>
            <w:shd w:val="clear" w:color="auto" w:fill="auto"/>
          </w:tcPr>
          <w:p w14:paraId="07047D50" w14:textId="77777777" w:rsidR="003A1A87" w:rsidRPr="003A1A87" w:rsidRDefault="003A1A87" w:rsidP="003A1A87">
            <w:pPr>
              <w:spacing w:after="0" w:line="240" w:lineRule="auto"/>
              <w:rPr>
                <w:rFonts w:ascii="Times New Roman" w:eastAsia="Calibri" w:hAnsi="Times New Roman" w:cs="Times New Roman"/>
                <w:sz w:val="24"/>
                <w:szCs w:val="24"/>
                <w:lang w:val="ru-RU"/>
              </w:rPr>
            </w:pPr>
            <w:r w:rsidRPr="003A1A87">
              <w:rPr>
                <w:rFonts w:ascii="Times New Roman" w:eastAsia="Calibri" w:hAnsi="Times New Roman" w:cs="Times New Roman"/>
                <w:sz w:val="24"/>
                <w:szCs w:val="24"/>
                <w:lang w:val="ru-RU"/>
              </w:rPr>
              <w:t>6000</w:t>
            </w:r>
          </w:p>
        </w:tc>
      </w:tr>
      <w:tr w:rsidR="003A1A87" w:rsidRPr="003A1A87" w14:paraId="4423EA22" w14:textId="77777777" w:rsidTr="003A1A87">
        <w:tc>
          <w:tcPr>
            <w:tcW w:w="8080" w:type="dxa"/>
            <w:shd w:val="clear" w:color="auto" w:fill="auto"/>
          </w:tcPr>
          <w:p w14:paraId="35A096EE" w14:textId="77777777" w:rsidR="003A1A87" w:rsidRPr="003A1A87" w:rsidRDefault="003A1A87" w:rsidP="003A1A87">
            <w:pPr>
              <w:spacing w:after="0" w:line="240" w:lineRule="auto"/>
              <w:jc w:val="both"/>
              <w:rPr>
                <w:rFonts w:ascii="Times New Roman" w:eastAsia="Calibri" w:hAnsi="Times New Roman" w:cs="Times New Roman"/>
                <w:sz w:val="24"/>
                <w:szCs w:val="24"/>
                <w:lang w:val="ru-RU"/>
              </w:rPr>
            </w:pPr>
            <w:r w:rsidRPr="003A1A87">
              <w:rPr>
                <w:rFonts w:ascii="Times New Roman" w:eastAsia="Calibri" w:hAnsi="Times New Roman" w:cs="Times New Roman"/>
                <w:sz w:val="24"/>
                <w:szCs w:val="24"/>
                <w:lang w:val="ru-RU"/>
              </w:rPr>
              <w:t>Затраты на отбор персонала по результатам опросника</w:t>
            </w:r>
          </w:p>
        </w:tc>
        <w:tc>
          <w:tcPr>
            <w:tcW w:w="1588" w:type="dxa"/>
            <w:shd w:val="clear" w:color="auto" w:fill="auto"/>
          </w:tcPr>
          <w:p w14:paraId="6CCB08F7" w14:textId="77777777" w:rsidR="003A1A87" w:rsidRPr="003A1A87" w:rsidRDefault="003A1A87" w:rsidP="003A1A87">
            <w:pPr>
              <w:spacing w:after="0" w:line="240" w:lineRule="auto"/>
              <w:rPr>
                <w:rFonts w:ascii="Times New Roman" w:eastAsia="Calibri" w:hAnsi="Times New Roman" w:cs="Times New Roman"/>
                <w:sz w:val="24"/>
                <w:szCs w:val="24"/>
                <w:lang w:val="ru-RU"/>
              </w:rPr>
            </w:pPr>
            <w:r w:rsidRPr="003A1A87">
              <w:rPr>
                <w:rFonts w:ascii="Times New Roman" w:eastAsia="Calibri" w:hAnsi="Times New Roman" w:cs="Times New Roman"/>
                <w:sz w:val="24"/>
                <w:szCs w:val="24"/>
                <w:lang w:val="ru-RU"/>
              </w:rPr>
              <w:t>5000</w:t>
            </w:r>
          </w:p>
        </w:tc>
      </w:tr>
      <w:tr w:rsidR="003A1A87" w:rsidRPr="003A1A87" w14:paraId="044F744C" w14:textId="77777777" w:rsidTr="003A1A87">
        <w:tc>
          <w:tcPr>
            <w:tcW w:w="8080" w:type="dxa"/>
            <w:shd w:val="clear" w:color="auto" w:fill="auto"/>
          </w:tcPr>
          <w:p w14:paraId="30DA04AD" w14:textId="77777777" w:rsidR="003A1A87" w:rsidRPr="003A1A87" w:rsidRDefault="003A1A87" w:rsidP="003A1A87">
            <w:pPr>
              <w:spacing w:after="0" w:line="240" w:lineRule="auto"/>
              <w:jc w:val="both"/>
              <w:rPr>
                <w:rFonts w:ascii="Times New Roman" w:eastAsia="Calibri" w:hAnsi="Times New Roman" w:cs="Times New Roman"/>
                <w:sz w:val="24"/>
                <w:szCs w:val="24"/>
                <w:lang w:val="ru-RU"/>
              </w:rPr>
            </w:pPr>
            <w:r w:rsidRPr="003A1A87">
              <w:rPr>
                <w:rFonts w:ascii="Times New Roman" w:eastAsia="Calibri" w:hAnsi="Times New Roman" w:cs="Times New Roman"/>
                <w:sz w:val="24"/>
                <w:szCs w:val="24"/>
                <w:lang w:val="ru-RU"/>
              </w:rPr>
              <w:t>Всего затраты</w:t>
            </w:r>
          </w:p>
        </w:tc>
        <w:tc>
          <w:tcPr>
            <w:tcW w:w="1588" w:type="dxa"/>
            <w:shd w:val="clear" w:color="auto" w:fill="auto"/>
          </w:tcPr>
          <w:p w14:paraId="36F23106" w14:textId="77777777" w:rsidR="003A1A87" w:rsidRPr="003A1A87" w:rsidRDefault="003A1A87" w:rsidP="003A1A87">
            <w:pPr>
              <w:spacing w:after="0" w:line="240" w:lineRule="auto"/>
              <w:rPr>
                <w:rFonts w:ascii="Times New Roman" w:eastAsia="Calibri" w:hAnsi="Times New Roman" w:cs="Times New Roman"/>
                <w:sz w:val="24"/>
                <w:szCs w:val="24"/>
                <w:lang w:val="ru-RU"/>
              </w:rPr>
            </w:pPr>
            <w:r w:rsidRPr="003A1A87">
              <w:rPr>
                <w:rFonts w:ascii="Times New Roman" w:eastAsia="Calibri" w:hAnsi="Times New Roman" w:cs="Times New Roman"/>
                <w:sz w:val="24"/>
                <w:szCs w:val="24"/>
                <w:lang w:val="ru-RU"/>
              </w:rPr>
              <w:t>16000</w:t>
            </w:r>
          </w:p>
        </w:tc>
      </w:tr>
    </w:tbl>
    <w:p w14:paraId="772D352A" w14:textId="77777777" w:rsidR="003A1A87" w:rsidRPr="003A1A87" w:rsidRDefault="003A1A87" w:rsidP="003A1A87">
      <w:pPr>
        <w:spacing w:after="0" w:line="360" w:lineRule="auto"/>
        <w:ind w:firstLine="709"/>
        <w:jc w:val="both"/>
        <w:rPr>
          <w:rFonts w:ascii="Times New Roman" w:eastAsia="Calibri" w:hAnsi="Times New Roman" w:cs="Times New Roman"/>
          <w:lang w:val="ru-RU"/>
        </w:rPr>
      </w:pPr>
    </w:p>
    <w:p w14:paraId="1C5D76E2" w14:textId="59C9A08A"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Как видно из таблицы 1</w:t>
      </w:r>
      <w:r w:rsidR="00605C38">
        <w:rPr>
          <w:rFonts w:ascii="Times New Roman" w:eastAsia="Calibri" w:hAnsi="Times New Roman" w:cs="Times New Roman"/>
          <w:sz w:val="28"/>
          <w:szCs w:val="28"/>
          <w:lang w:val="ru-RU"/>
        </w:rPr>
        <w:t>0</w:t>
      </w:r>
      <w:r w:rsidRPr="003A1A87">
        <w:rPr>
          <w:rFonts w:ascii="Times New Roman" w:eastAsia="Calibri" w:hAnsi="Times New Roman" w:cs="Times New Roman"/>
          <w:sz w:val="28"/>
          <w:szCs w:val="28"/>
          <w:lang w:val="ru-RU"/>
        </w:rPr>
        <w:t>, затраты на внедрение опросника выявления универсальных компетенций в Колл-центре ПАО «МТС» составили 16000 руб. Предполагается, что применение этого опросника позволит снизить затраты специалиста отдела кадров на 20%, поскольку в его состав входит многокритериальная система отбора кадров.</w:t>
      </w:r>
    </w:p>
    <w:p w14:paraId="48A681DC" w14:textId="77777777" w:rsidR="003A1A87" w:rsidRPr="003A1A87" w:rsidRDefault="003A1A87" w:rsidP="003A1A87">
      <w:pPr>
        <w:spacing w:after="0" w:line="360" w:lineRule="auto"/>
        <w:ind w:firstLine="709"/>
        <w:jc w:val="center"/>
        <w:rPr>
          <w:rFonts w:ascii="Times New Roman" w:eastAsia="Calibri" w:hAnsi="Times New Roman" w:cs="Times New Roman"/>
          <w:sz w:val="28"/>
          <w:szCs w:val="28"/>
          <w:lang w:val="ru-RU"/>
        </w:rPr>
      </w:pPr>
      <w:r w:rsidRPr="003A1A87">
        <w:rPr>
          <w:rFonts w:ascii="Times New Roman" w:eastAsia="Calibri" w:hAnsi="Times New Roman" w:cs="Times New Roman"/>
          <w:position w:val="-14"/>
          <w:sz w:val="28"/>
          <w:szCs w:val="28"/>
          <w:lang w:val="ru-RU"/>
        </w:rPr>
        <w:object w:dxaOrig="4860" w:dyaOrig="400" w14:anchorId="4A87183D">
          <v:shape id="_x0000_i1030" type="#_x0000_t75" style="width:244.2pt;height:21.6pt" o:ole="">
            <v:imagedata r:id="rId28" o:title=""/>
          </v:shape>
          <o:OLEObject Type="Embed" ProgID="Equation.3" ShapeID="_x0000_i1030" DrawAspect="Content" ObjectID="_1677263399" r:id="rId29"/>
        </w:object>
      </w:r>
    </w:p>
    <w:p w14:paraId="36D0B2E2" w14:textId="77777777" w:rsidR="003A1A87" w:rsidRPr="003A1A87" w:rsidRDefault="003A1A87" w:rsidP="003A1A87">
      <w:pPr>
        <w:shd w:val="clear" w:color="000000" w:fill="auto"/>
        <w:tabs>
          <w:tab w:val="left" w:pos="1276"/>
        </w:tabs>
        <w:suppressAutoHyphens/>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Ожидаемый эффект от внедрения опросника выявления универсальных компетенций в Колл-центре ПАО «МТС» тогда составит:</w:t>
      </w:r>
    </w:p>
    <w:p w14:paraId="7F6B5965" w14:textId="77777777" w:rsidR="003A1A87" w:rsidRPr="003A1A87" w:rsidRDefault="003A1A87" w:rsidP="003A1A87">
      <w:pPr>
        <w:shd w:val="clear" w:color="000000" w:fill="auto"/>
        <w:tabs>
          <w:tab w:val="left" w:pos="1276"/>
        </w:tabs>
        <w:suppressAutoHyphens/>
        <w:spacing w:after="0" w:line="360" w:lineRule="auto"/>
        <w:ind w:firstLine="709"/>
        <w:jc w:val="center"/>
        <w:rPr>
          <w:rFonts w:ascii="Times New Roman" w:eastAsia="Calibri" w:hAnsi="Times New Roman" w:cs="Times New Roman"/>
          <w:sz w:val="28"/>
          <w:szCs w:val="28"/>
          <w:lang w:val="ru-RU"/>
        </w:rPr>
      </w:pPr>
      <w:r w:rsidRPr="003A1A87">
        <w:rPr>
          <w:rFonts w:ascii="Times New Roman" w:eastAsia="Calibri" w:hAnsi="Times New Roman" w:cs="Times New Roman"/>
          <w:position w:val="-14"/>
          <w:lang w:val="ru-RU"/>
        </w:rPr>
        <w:object w:dxaOrig="3840" w:dyaOrig="400" w14:anchorId="3BB9B34D">
          <v:shape id="_x0000_i1031" type="#_x0000_t75" style="width:194.4pt;height:21.6pt" o:ole="">
            <v:imagedata r:id="rId30" o:title=""/>
          </v:shape>
          <o:OLEObject Type="Embed" ProgID="Equation.3" ShapeID="_x0000_i1031" DrawAspect="Content" ObjectID="_1677263400" r:id="rId31"/>
        </w:object>
      </w:r>
    </w:p>
    <w:p w14:paraId="54517AF7" w14:textId="2C08EA44" w:rsidR="003A1A87" w:rsidRPr="003A1A87" w:rsidRDefault="003A1A87" w:rsidP="003A1A87">
      <w:pPr>
        <w:shd w:val="clear" w:color="auto" w:fill="FFFFFF"/>
        <w:spacing w:after="0" w:line="360" w:lineRule="auto"/>
        <w:ind w:firstLine="709"/>
        <w:jc w:val="both"/>
        <w:rPr>
          <w:rFonts w:ascii="Times New Roman" w:eastAsia="Times New Roman" w:hAnsi="Times New Roman" w:cs="Times New Roman"/>
          <w:noProof/>
          <w:color w:val="000000"/>
          <w:sz w:val="28"/>
          <w:szCs w:val="28"/>
          <w:lang w:val="ru-RU" w:eastAsia="ru-RU"/>
        </w:rPr>
      </w:pPr>
      <w:r w:rsidRPr="003A1A87">
        <w:rPr>
          <w:rFonts w:ascii="Times New Roman" w:eastAsia="Times New Roman" w:hAnsi="Times New Roman" w:cs="Times New Roman"/>
          <w:noProof/>
          <w:color w:val="000000"/>
          <w:sz w:val="28"/>
          <w:szCs w:val="28"/>
          <w:lang w:val="ru-RU" w:eastAsia="ru-RU"/>
        </w:rPr>
        <w:t>В таблице 1</w:t>
      </w:r>
      <w:r w:rsidR="00605C38">
        <w:rPr>
          <w:rFonts w:ascii="Times New Roman" w:eastAsia="Times New Roman" w:hAnsi="Times New Roman" w:cs="Times New Roman"/>
          <w:noProof/>
          <w:color w:val="000000"/>
          <w:sz w:val="28"/>
          <w:szCs w:val="28"/>
          <w:lang w:val="ru-RU" w:eastAsia="ru-RU"/>
        </w:rPr>
        <w:t>1</w:t>
      </w:r>
      <w:r w:rsidRPr="003A1A87">
        <w:rPr>
          <w:rFonts w:ascii="Times New Roman" w:eastAsia="Times New Roman" w:hAnsi="Times New Roman" w:cs="Times New Roman"/>
          <w:noProof/>
          <w:color w:val="000000"/>
          <w:sz w:val="28"/>
          <w:szCs w:val="28"/>
          <w:lang w:val="ru-RU" w:eastAsia="ru-RU"/>
        </w:rPr>
        <w:t xml:space="preserve"> представлены результаты предложенных мероприятий совершенствования процесса отбора кадров в </w:t>
      </w:r>
      <w:r w:rsidRPr="003A1A87">
        <w:rPr>
          <w:rFonts w:ascii="Times New Roman" w:eastAsia="Times New Roman" w:hAnsi="Times New Roman" w:cs="Times New Roman"/>
          <w:sz w:val="28"/>
          <w:szCs w:val="28"/>
          <w:lang w:val="ru-RU" w:eastAsia="ru-RU"/>
        </w:rPr>
        <w:t>Колл-центре ПАО «МТС»</w:t>
      </w:r>
    </w:p>
    <w:p w14:paraId="10B02477" w14:textId="77777777" w:rsidR="00605C38" w:rsidRDefault="00605C38" w:rsidP="003A1A87">
      <w:pPr>
        <w:shd w:val="clear" w:color="auto" w:fill="FFFFFF"/>
        <w:spacing w:after="0" w:line="360" w:lineRule="auto"/>
        <w:jc w:val="right"/>
        <w:rPr>
          <w:rFonts w:ascii="Times New Roman" w:eastAsia="Times New Roman" w:hAnsi="Times New Roman" w:cs="Times New Roman"/>
          <w:bCs/>
          <w:noProof/>
          <w:color w:val="000000"/>
          <w:sz w:val="28"/>
          <w:szCs w:val="24"/>
          <w:lang w:val="ru-RU" w:eastAsia="ru-RU"/>
        </w:rPr>
      </w:pPr>
    </w:p>
    <w:p w14:paraId="54E7388F" w14:textId="6A8F25F5" w:rsidR="003A1A87" w:rsidRPr="003A1A87" w:rsidRDefault="003A1A87" w:rsidP="003A1A87">
      <w:pPr>
        <w:shd w:val="clear" w:color="auto" w:fill="FFFFFF"/>
        <w:spacing w:after="0" w:line="360" w:lineRule="auto"/>
        <w:jc w:val="right"/>
        <w:rPr>
          <w:rFonts w:ascii="Times New Roman" w:eastAsia="Times New Roman" w:hAnsi="Times New Roman" w:cs="Times New Roman"/>
          <w:bCs/>
          <w:noProof/>
          <w:color w:val="000000"/>
          <w:sz w:val="28"/>
          <w:szCs w:val="24"/>
          <w:lang w:val="ru-RU" w:eastAsia="ru-RU"/>
        </w:rPr>
      </w:pPr>
      <w:r w:rsidRPr="003A1A87">
        <w:rPr>
          <w:rFonts w:ascii="Times New Roman" w:eastAsia="Times New Roman" w:hAnsi="Times New Roman" w:cs="Times New Roman"/>
          <w:bCs/>
          <w:noProof/>
          <w:color w:val="000000"/>
          <w:sz w:val="28"/>
          <w:szCs w:val="24"/>
          <w:lang w:val="ru-RU" w:eastAsia="ru-RU"/>
        </w:rPr>
        <w:t>Таблица 1</w:t>
      </w:r>
      <w:r w:rsidR="00605C38">
        <w:rPr>
          <w:rFonts w:ascii="Times New Roman" w:eastAsia="Times New Roman" w:hAnsi="Times New Roman" w:cs="Times New Roman"/>
          <w:bCs/>
          <w:noProof/>
          <w:color w:val="000000"/>
          <w:sz w:val="28"/>
          <w:szCs w:val="24"/>
          <w:lang w:val="ru-RU" w:eastAsia="ru-RU"/>
        </w:rPr>
        <w:t>1</w:t>
      </w:r>
    </w:p>
    <w:p w14:paraId="4571B631" w14:textId="77777777" w:rsidR="003A1A87" w:rsidRPr="003A1A87" w:rsidRDefault="003A1A87" w:rsidP="003A1A87">
      <w:pPr>
        <w:shd w:val="clear" w:color="auto" w:fill="FFFFFF"/>
        <w:spacing w:after="0" w:line="360" w:lineRule="auto"/>
        <w:jc w:val="center"/>
        <w:rPr>
          <w:rFonts w:ascii="Times New Roman" w:eastAsia="Times New Roman" w:hAnsi="Times New Roman" w:cs="Times New Roman"/>
          <w:bCs/>
          <w:noProof/>
          <w:color w:val="000000"/>
          <w:sz w:val="28"/>
          <w:szCs w:val="24"/>
          <w:lang w:val="ru-RU" w:eastAsia="ru-RU"/>
        </w:rPr>
      </w:pPr>
      <w:r w:rsidRPr="003A1A87">
        <w:rPr>
          <w:rFonts w:ascii="Times New Roman" w:eastAsia="Times New Roman" w:hAnsi="Times New Roman" w:cs="Times New Roman"/>
          <w:bCs/>
          <w:noProof/>
          <w:color w:val="000000"/>
          <w:sz w:val="28"/>
          <w:szCs w:val="24"/>
          <w:lang w:val="ru-RU" w:eastAsia="ru-RU"/>
        </w:rPr>
        <w:t xml:space="preserve">Результаты предложенных мероприятий совершенствования процесса отбора кадров </w:t>
      </w:r>
      <w:r w:rsidRPr="003A1A87">
        <w:rPr>
          <w:rFonts w:ascii="Times New Roman" w:eastAsia="Times New Roman" w:hAnsi="Times New Roman" w:cs="Times New Roman"/>
          <w:bCs/>
          <w:sz w:val="28"/>
          <w:szCs w:val="24"/>
          <w:lang w:val="ru-RU" w:eastAsia="ru-RU"/>
        </w:rPr>
        <w:t>Колл-центра ПАО «МТС»</w:t>
      </w:r>
    </w:p>
    <w:tbl>
      <w:tblPr>
        <w:tblStyle w:val="16"/>
        <w:tblW w:w="9606" w:type="dxa"/>
        <w:tblLayout w:type="fixed"/>
        <w:tblLook w:val="04A0" w:firstRow="1" w:lastRow="0" w:firstColumn="1" w:lastColumn="0" w:noHBand="0" w:noVBand="1"/>
      </w:tblPr>
      <w:tblGrid>
        <w:gridCol w:w="2405"/>
        <w:gridCol w:w="1814"/>
        <w:gridCol w:w="3147"/>
        <w:gridCol w:w="2240"/>
      </w:tblGrid>
      <w:tr w:rsidR="003A1A87" w:rsidRPr="003A1A87" w14:paraId="0DA16031" w14:textId="77777777" w:rsidTr="003A1A87">
        <w:trPr>
          <w:trHeight w:val="367"/>
        </w:trPr>
        <w:tc>
          <w:tcPr>
            <w:tcW w:w="2405" w:type="dxa"/>
          </w:tcPr>
          <w:p w14:paraId="36675363" w14:textId="77777777" w:rsidR="003A1A87" w:rsidRPr="003A1A87" w:rsidRDefault="003A1A87" w:rsidP="003A1A87">
            <w:pPr>
              <w:spacing w:before="100" w:beforeAutospacing="1" w:afterAutospacing="1"/>
              <w:jc w:val="center"/>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Мероприятия</w:t>
            </w:r>
          </w:p>
        </w:tc>
        <w:tc>
          <w:tcPr>
            <w:tcW w:w="1814" w:type="dxa"/>
          </w:tcPr>
          <w:p w14:paraId="34F6D1C9" w14:textId="77777777" w:rsidR="003A1A87" w:rsidRPr="003A1A87" w:rsidRDefault="003A1A87" w:rsidP="003A1A87">
            <w:pPr>
              <w:spacing w:before="100" w:beforeAutospacing="1" w:afterAutospacing="1"/>
              <w:jc w:val="center"/>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Затраты, тыс. руб.</w:t>
            </w:r>
          </w:p>
        </w:tc>
        <w:tc>
          <w:tcPr>
            <w:tcW w:w="3147" w:type="dxa"/>
          </w:tcPr>
          <w:p w14:paraId="7BDAD72B" w14:textId="77777777" w:rsidR="003A1A87" w:rsidRPr="003A1A87" w:rsidRDefault="003A1A87" w:rsidP="003A1A87">
            <w:pPr>
              <w:spacing w:before="100" w:beforeAutospacing="1" w:afterAutospacing="1"/>
              <w:jc w:val="center"/>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Эффект</w:t>
            </w:r>
          </w:p>
        </w:tc>
        <w:tc>
          <w:tcPr>
            <w:tcW w:w="2240" w:type="dxa"/>
          </w:tcPr>
          <w:p w14:paraId="157D93F2" w14:textId="77777777" w:rsidR="003A1A87" w:rsidRPr="003A1A87" w:rsidRDefault="003A1A87" w:rsidP="003A1A87">
            <w:pPr>
              <w:spacing w:before="100" w:beforeAutospacing="1" w:afterAutospacing="1"/>
              <w:jc w:val="center"/>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Экономический эффект за год, тыс. руб.</w:t>
            </w:r>
          </w:p>
        </w:tc>
      </w:tr>
      <w:tr w:rsidR="003A1A87" w:rsidRPr="003A1A87" w14:paraId="561285C8" w14:textId="77777777" w:rsidTr="003A1A87">
        <w:trPr>
          <w:trHeight w:val="655"/>
        </w:trPr>
        <w:tc>
          <w:tcPr>
            <w:tcW w:w="2405" w:type="dxa"/>
          </w:tcPr>
          <w:p w14:paraId="02F3F0E6" w14:textId="77777777" w:rsidR="003A1A87" w:rsidRPr="003A1A87" w:rsidRDefault="003A1A87" w:rsidP="003A1A87">
            <w:pPr>
              <w:spacing w:before="100" w:beforeAutospacing="1" w:afterAutospacing="1"/>
              <w:jc w:val="both"/>
              <w:rPr>
                <w:rFonts w:ascii="Times New Roman" w:eastAsia="Times New Roman" w:hAnsi="Times New Roman"/>
                <w:noProof/>
                <w:color w:val="000000"/>
                <w:sz w:val="24"/>
                <w:szCs w:val="24"/>
              </w:rPr>
            </w:pPr>
            <w:bookmarkStart w:id="337" w:name="_Hlk16451455"/>
            <w:r w:rsidRPr="003A1A87">
              <w:rPr>
                <w:rFonts w:ascii="Times New Roman" w:eastAsia="Times New Roman" w:hAnsi="Times New Roman"/>
                <w:noProof/>
                <w:color w:val="000000"/>
                <w:sz w:val="24"/>
                <w:szCs w:val="24"/>
              </w:rPr>
              <w:t xml:space="preserve">Внедрение онлайн формы «Вакансии» на сайте </w:t>
            </w:r>
          </w:p>
        </w:tc>
        <w:tc>
          <w:tcPr>
            <w:tcW w:w="1814" w:type="dxa"/>
          </w:tcPr>
          <w:p w14:paraId="636D6AC3" w14:textId="77777777" w:rsidR="003A1A87" w:rsidRPr="003A1A87" w:rsidRDefault="003A1A87" w:rsidP="003A1A87">
            <w:pPr>
              <w:spacing w:before="100" w:beforeAutospacing="1" w:afterAutospacing="1"/>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4,00</w:t>
            </w:r>
          </w:p>
        </w:tc>
        <w:tc>
          <w:tcPr>
            <w:tcW w:w="3147" w:type="dxa"/>
          </w:tcPr>
          <w:p w14:paraId="77A5B86B" w14:textId="77777777" w:rsidR="003A1A87" w:rsidRPr="003A1A87" w:rsidRDefault="003A1A87" w:rsidP="003A1A87">
            <w:pPr>
              <w:spacing w:before="100" w:beforeAutospacing="1" w:afterAutospacing="1"/>
              <w:jc w:val="both"/>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Позволяет снизить трудозатраты на поиск кандидатов на должность.</w:t>
            </w:r>
          </w:p>
        </w:tc>
        <w:tc>
          <w:tcPr>
            <w:tcW w:w="2240" w:type="dxa"/>
          </w:tcPr>
          <w:p w14:paraId="2BA0E233" w14:textId="77777777" w:rsidR="003A1A87" w:rsidRPr="003A1A87" w:rsidRDefault="003A1A87" w:rsidP="003A1A87">
            <w:pPr>
              <w:spacing w:before="100" w:beforeAutospacing="1" w:afterAutospacing="1"/>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12,50</w:t>
            </w:r>
          </w:p>
        </w:tc>
      </w:tr>
      <w:tr w:rsidR="003A1A87" w:rsidRPr="003A1A87" w14:paraId="7F4B3B3A" w14:textId="77777777" w:rsidTr="003A1A87">
        <w:trPr>
          <w:trHeight w:val="632"/>
        </w:trPr>
        <w:tc>
          <w:tcPr>
            <w:tcW w:w="2405" w:type="dxa"/>
          </w:tcPr>
          <w:p w14:paraId="1FA33FE5" w14:textId="77777777" w:rsidR="003A1A87" w:rsidRPr="003A1A87" w:rsidRDefault="003A1A87" w:rsidP="003A1A87">
            <w:pPr>
              <w:spacing w:before="100" w:beforeAutospacing="1" w:afterAutospacing="1"/>
              <w:jc w:val="both"/>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Внедрение онлайн-тестов для отбора кадров</w:t>
            </w:r>
          </w:p>
        </w:tc>
        <w:tc>
          <w:tcPr>
            <w:tcW w:w="1814" w:type="dxa"/>
          </w:tcPr>
          <w:p w14:paraId="54D6FFCB" w14:textId="77777777" w:rsidR="003A1A87" w:rsidRPr="003A1A87" w:rsidRDefault="003A1A87" w:rsidP="003A1A87">
            <w:pPr>
              <w:spacing w:before="100" w:beforeAutospacing="1" w:afterAutospacing="1"/>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21,00</w:t>
            </w:r>
          </w:p>
        </w:tc>
        <w:tc>
          <w:tcPr>
            <w:tcW w:w="3147" w:type="dxa"/>
          </w:tcPr>
          <w:p w14:paraId="571FF326" w14:textId="77777777" w:rsidR="003A1A87" w:rsidRPr="003A1A87" w:rsidRDefault="003A1A87" w:rsidP="003A1A87">
            <w:pPr>
              <w:spacing w:before="100" w:beforeAutospacing="1" w:afterAutospacing="1"/>
              <w:jc w:val="both"/>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Позволяет снизить трудозатраты на отбор кадров по аналитическим и психологическим качествам.</w:t>
            </w:r>
          </w:p>
        </w:tc>
        <w:tc>
          <w:tcPr>
            <w:tcW w:w="2240" w:type="dxa"/>
          </w:tcPr>
          <w:p w14:paraId="7FBFE1ED" w14:textId="77777777" w:rsidR="003A1A87" w:rsidRPr="003A1A87" w:rsidRDefault="003A1A87" w:rsidP="003A1A87">
            <w:pPr>
              <w:spacing w:before="100" w:beforeAutospacing="1" w:afterAutospacing="1"/>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18,75</w:t>
            </w:r>
          </w:p>
        </w:tc>
      </w:tr>
      <w:tr w:rsidR="003A1A87" w:rsidRPr="003A1A87" w14:paraId="1184C8D0" w14:textId="77777777" w:rsidTr="003A1A87">
        <w:trPr>
          <w:trHeight w:val="632"/>
        </w:trPr>
        <w:tc>
          <w:tcPr>
            <w:tcW w:w="2405" w:type="dxa"/>
          </w:tcPr>
          <w:p w14:paraId="042C2346" w14:textId="77777777" w:rsidR="003A1A87" w:rsidRPr="003A1A87" w:rsidRDefault="003A1A87" w:rsidP="003A1A87">
            <w:pPr>
              <w:spacing w:before="100" w:beforeAutospacing="1" w:afterAutospacing="1"/>
              <w:jc w:val="both"/>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lastRenderedPageBreak/>
              <w:t>Внедрение онлайн-опросников для отбора кадров</w:t>
            </w:r>
          </w:p>
        </w:tc>
        <w:tc>
          <w:tcPr>
            <w:tcW w:w="1814" w:type="dxa"/>
          </w:tcPr>
          <w:p w14:paraId="2C51EA01" w14:textId="77777777" w:rsidR="003A1A87" w:rsidRPr="003A1A87" w:rsidRDefault="003A1A87" w:rsidP="003A1A87">
            <w:pPr>
              <w:spacing w:before="100" w:beforeAutospacing="1" w:afterAutospacing="1"/>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16,00</w:t>
            </w:r>
          </w:p>
        </w:tc>
        <w:tc>
          <w:tcPr>
            <w:tcW w:w="3147" w:type="dxa"/>
          </w:tcPr>
          <w:p w14:paraId="5D8AFD55" w14:textId="77777777" w:rsidR="003A1A87" w:rsidRPr="003A1A87" w:rsidRDefault="003A1A87" w:rsidP="003A1A87">
            <w:pPr>
              <w:spacing w:before="100" w:beforeAutospacing="1" w:afterAutospacing="1"/>
              <w:jc w:val="both"/>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Позволяет снизить трудозатраты на отбор кадров по профессиональным и личностным качествам.</w:t>
            </w:r>
          </w:p>
        </w:tc>
        <w:tc>
          <w:tcPr>
            <w:tcW w:w="2240" w:type="dxa"/>
          </w:tcPr>
          <w:p w14:paraId="38257EF8" w14:textId="77777777" w:rsidR="003A1A87" w:rsidRPr="003A1A87" w:rsidRDefault="003A1A87" w:rsidP="003A1A87">
            <w:pPr>
              <w:spacing w:before="100" w:beforeAutospacing="1" w:afterAutospacing="1"/>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25,00</w:t>
            </w:r>
          </w:p>
        </w:tc>
      </w:tr>
      <w:tr w:rsidR="003A1A87" w:rsidRPr="003A1A87" w14:paraId="4B0D5F8A" w14:textId="77777777" w:rsidTr="003A1A87">
        <w:trPr>
          <w:trHeight w:val="207"/>
        </w:trPr>
        <w:tc>
          <w:tcPr>
            <w:tcW w:w="2405" w:type="dxa"/>
          </w:tcPr>
          <w:p w14:paraId="2E188970" w14:textId="77777777" w:rsidR="003A1A87" w:rsidRPr="003A1A87" w:rsidRDefault="003A1A87" w:rsidP="003A1A87">
            <w:pPr>
              <w:spacing w:before="100" w:beforeAutospacing="1" w:afterAutospacing="1"/>
              <w:jc w:val="both"/>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Всего</w:t>
            </w:r>
          </w:p>
        </w:tc>
        <w:tc>
          <w:tcPr>
            <w:tcW w:w="1814" w:type="dxa"/>
          </w:tcPr>
          <w:p w14:paraId="7E5D582A" w14:textId="77777777" w:rsidR="003A1A87" w:rsidRPr="003A1A87" w:rsidRDefault="003A1A87" w:rsidP="003A1A87">
            <w:pPr>
              <w:spacing w:before="100" w:beforeAutospacing="1" w:afterAutospacing="1"/>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41,00</w:t>
            </w:r>
          </w:p>
        </w:tc>
        <w:tc>
          <w:tcPr>
            <w:tcW w:w="3147" w:type="dxa"/>
          </w:tcPr>
          <w:p w14:paraId="5E0C323A" w14:textId="77777777" w:rsidR="003A1A87" w:rsidRPr="003A1A87" w:rsidRDefault="003A1A87" w:rsidP="003A1A87">
            <w:pPr>
              <w:spacing w:before="100" w:beforeAutospacing="1" w:afterAutospacing="1"/>
              <w:jc w:val="both"/>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w:t>
            </w:r>
          </w:p>
        </w:tc>
        <w:tc>
          <w:tcPr>
            <w:tcW w:w="2240" w:type="dxa"/>
          </w:tcPr>
          <w:p w14:paraId="14EFB55D" w14:textId="77777777" w:rsidR="003A1A87" w:rsidRPr="003A1A87" w:rsidRDefault="003A1A87" w:rsidP="003A1A87">
            <w:pPr>
              <w:spacing w:before="100" w:beforeAutospacing="1" w:afterAutospacing="1"/>
              <w:rPr>
                <w:rFonts w:ascii="Times New Roman" w:eastAsia="Times New Roman" w:hAnsi="Times New Roman"/>
                <w:noProof/>
                <w:color w:val="000000"/>
                <w:sz w:val="24"/>
                <w:szCs w:val="24"/>
              </w:rPr>
            </w:pPr>
            <w:r w:rsidRPr="003A1A87">
              <w:rPr>
                <w:rFonts w:ascii="Times New Roman" w:eastAsia="Times New Roman" w:hAnsi="Times New Roman"/>
                <w:noProof/>
                <w:color w:val="000000"/>
                <w:sz w:val="24"/>
                <w:szCs w:val="24"/>
              </w:rPr>
              <w:t>56,25</w:t>
            </w:r>
          </w:p>
        </w:tc>
      </w:tr>
      <w:bookmarkEnd w:id="337"/>
    </w:tbl>
    <w:p w14:paraId="5B171828" w14:textId="77777777" w:rsidR="003A1A87" w:rsidRPr="003A1A87" w:rsidRDefault="003A1A87" w:rsidP="003A1A87">
      <w:pPr>
        <w:spacing w:after="0" w:line="360" w:lineRule="auto"/>
        <w:ind w:firstLine="709"/>
        <w:jc w:val="both"/>
        <w:rPr>
          <w:rFonts w:ascii="Times New Roman" w:eastAsia="Calibri" w:hAnsi="Times New Roman" w:cs="Times New Roman"/>
          <w:lang w:val="ru-RU"/>
        </w:rPr>
      </w:pPr>
    </w:p>
    <w:p w14:paraId="19C3D594" w14:textId="1B5966B2" w:rsidR="00C370C8" w:rsidRPr="005A4A56" w:rsidRDefault="003A1A87" w:rsidP="005A4A56">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Полученные результаты (таблица 1</w:t>
      </w:r>
      <w:r w:rsidR="00605C38">
        <w:rPr>
          <w:rFonts w:ascii="Times New Roman" w:eastAsia="Calibri" w:hAnsi="Times New Roman" w:cs="Times New Roman"/>
          <w:sz w:val="28"/>
          <w:szCs w:val="28"/>
          <w:lang w:val="ru-RU"/>
        </w:rPr>
        <w:t>1</w:t>
      </w:r>
      <w:r w:rsidRPr="003A1A87">
        <w:rPr>
          <w:rFonts w:ascii="Times New Roman" w:eastAsia="Calibri" w:hAnsi="Times New Roman" w:cs="Times New Roman"/>
          <w:sz w:val="28"/>
          <w:szCs w:val="28"/>
          <w:lang w:val="ru-RU"/>
        </w:rPr>
        <w:t xml:space="preserve">) указывают на целесообразность внедрения </w:t>
      </w:r>
      <w:r w:rsidRPr="003A1A87">
        <w:rPr>
          <w:rFonts w:ascii="Times New Roman" w:eastAsia="Calibri" w:hAnsi="Times New Roman" w:cs="Times New Roman"/>
          <w:noProof/>
          <w:color w:val="000000"/>
          <w:sz w:val="28"/>
          <w:szCs w:val="28"/>
          <w:lang w:val="ru-RU"/>
        </w:rPr>
        <w:t xml:space="preserve">предложенных мероприятий в </w:t>
      </w:r>
      <w:r w:rsidRPr="003A1A87">
        <w:rPr>
          <w:rFonts w:ascii="Times New Roman" w:eastAsia="Calibri" w:hAnsi="Times New Roman" w:cs="Times New Roman"/>
          <w:sz w:val="28"/>
          <w:szCs w:val="28"/>
          <w:lang w:val="ru-RU"/>
        </w:rPr>
        <w:t>Колл-центре ПАО «МТС» для совершенствования процесса отбора кадров, поскольку общий экономический эффект составляет 56,25 тыс. руб.</w:t>
      </w:r>
    </w:p>
    <w:p w14:paraId="70FF22A5" w14:textId="07154DD9" w:rsidR="00C370C8" w:rsidRDefault="00C370C8" w:rsidP="003A1A87">
      <w:pPr>
        <w:pStyle w:val="11"/>
        <w:rPr>
          <w:lang w:val="ru-RU"/>
        </w:rPr>
      </w:pPr>
    </w:p>
    <w:p w14:paraId="57583C65" w14:textId="77777777" w:rsidR="001C57AC" w:rsidRDefault="001C57AC" w:rsidP="003A1A87">
      <w:pPr>
        <w:pStyle w:val="11"/>
        <w:rPr>
          <w:lang w:val="ru-RU"/>
        </w:rPr>
      </w:pPr>
    </w:p>
    <w:p w14:paraId="011A42E2" w14:textId="68E2C6EA" w:rsidR="00A41FE0" w:rsidRPr="00A41FE0" w:rsidRDefault="00A41FE0" w:rsidP="00E07742">
      <w:pPr>
        <w:pStyle w:val="2"/>
      </w:pPr>
      <w:bookmarkStart w:id="338" w:name="_Toc66649877"/>
      <w:r w:rsidRPr="00A41FE0">
        <w:t xml:space="preserve">Выводы по Главе </w:t>
      </w:r>
      <w:r w:rsidR="005D78AC">
        <w:t>2</w:t>
      </w:r>
      <w:bookmarkEnd w:id="338"/>
    </w:p>
    <w:p w14:paraId="17ACDF10" w14:textId="428A9BF6" w:rsidR="00E07742" w:rsidRDefault="00E07742" w:rsidP="00A41FE0">
      <w:pPr>
        <w:pStyle w:val="11"/>
        <w:rPr>
          <w:lang w:val="ru-RU"/>
        </w:rPr>
      </w:pPr>
    </w:p>
    <w:p w14:paraId="1599908A" w14:textId="77777777" w:rsidR="005D78AC" w:rsidRPr="003A1A87" w:rsidRDefault="005D78AC" w:rsidP="005D78AC">
      <w:pPr>
        <w:suppressAutoHyphens/>
        <w:spacing w:after="0" w:line="360" w:lineRule="auto"/>
        <w:ind w:firstLine="709"/>
        <w:jc w:val="both"/>
        <w:rPr>
          <w:rFonts w:ascii="Times New Roman" w:eastAsia="Calibri" w:hAnsi="Times New Roman" w:cs="Times New Roman"/>
          <w:sz w:val="28"/>
          <w:szCs w:val="24"/>
          <w:lang w:val="ru-RU" w:eastAsia="ru-RU"/>
        </w:rPr>
      </w:pPr>
      <w:r w:rsidRPr="003A1A87">
        <w:rPr>
          <w:rFonts w:ascii="Times New Roman" w:eastAsia="Calibri" w:hAnsi="Times New Roman" w:cs="Times New Roman"/>
          <w:sz w:val="28"/>
          <w:szCs w:val="24"/>
          <w:lang w:val="ru-RU" w:eastAsia="ru-RU"/>
        </w:rPr>
        <w:t>Во второй главе данной работы были выявлены недостатки системы отбора кадров:</w:t>
      </w:r>
      <w:r>
        <w:rPr>
          <w:rFonts w:ascii="Times New Roman" w:eastAsia="Calibri" w:hAnsi="Times New Roman" w:cs="Times New Roman"/>
          <w:sz w:val="28"/>
          <w:szCs w:val="24"/>
          <w:lang w:val="ru-RU" w:eastAsia="ru-RU"/>
        </w:rPr>
        <w:t xml:space="preserve"> </w:t>
      </w:r>
      <w:r w:rsidRPr="003A1A87">
        <w:rPr>
          <w:rFonts w:ascii="Times New Roman" w:eastAsia="Calibri" w:hAnsi="Times New Roman" w:cs="Times New Roman"/>
          <w:sz w:val="28"/>
          <w:szCs w:val="24"/>
          <w:lang w:val="ru-RU" w:eastAsia="ru-RU"/>
        </w:rPr>
        <w:t>в организации отсутствует четко отведенное время на собеседование с руководителем, претенденты на рабочее место приходят каждый день, но им приходится ждать, когда у руководителя появится свободное время;</w:t>
      </w:r>
      <w:r>
        <w:rPr>
          <w:rFonts w:ascii="Times New Roman" w:eastAsia="Calibri" w:hAnsi="Times New Roman" w:cs="Times New Roman"/>
          <w:sz w:val="28"/>
          <w:szCs w:val="24"/>
          <w:lang w:val="ru-RU" w:eastAsia="ru-RU"/>
        </w:rPr>
        <w:t xml:space="preserve"> </w:t>
      </w:r>
      <w:r w:rsidRPr="003A1A87">
        <w:rPr>
          <w:rFonts w:ascii="Times New Roman" w:eastAsia="Calibri" w:hAnsi="Times New Roman" w:cs="Times New Roman"/>
          <w:sz w:val="28"/>
          <w:szCs w:val="24"/>
          <w:lang w:val="ru-RU" w:eastAsia="ru-RU"/>
        </w:rPr>
        <w:t>в компании нет четкой системы и алгоритма оценки при отборе кадров, отсюда и большинство проблем, связанных с некачественным привлечением сотрудников, а также высокая текучесть кадров.</w:t>
      </w:r>
    </w:p>
    <w:p w14:paraId="5A8E066E" w14:textId="3F4ACB29" w:rsidR="005D78AC" w:rsidRDefault="005D78AC" w:rsidP="005D78AC">
      <w:pPr>
        <w:pStyle w:val="11"/>
        <w:rPr>
          <w:lang w:val="ru-RU"/>
        </w:rPr>
      </w:pPr>
      <w:r w:rsidRPr="003A1A87">
        <w:rPr>
          <w:rFonts w:eastAsia="Calibri"/>
          <w:szCs w:val="24"/>
          <w:lang w:val="ru-RU" w:eastAsia="ru-RU"/>
        </w:rPr>
        <w:t>Недостатком существующего процесса отбора является то, что после прохождения собеседований сведения, полученные отделом кадров Колл-центра ПАО «МТС», остаются неполными.</w:t>
      </w:r>
    </w:p>
    <w:p w14:paraId="1814D09D" w14:textId="58DA3098" w:rsidR="003A1A87" w:rsidRPr="005A4A56" w:rsidRDefault="005D78AC" w:rsidP="005A4A56">
      <w:pPr>
        <w:suppressAutoHyphens/>
        <w:spacing w:after="0" w:line="360" w:lineRule="auto"/>
        <w:ind w:firstLine="709"/>
        <w:jc w:val="both"/>
        <w:rPr>
          <w:rFonts w:ascii="Times New Roman" w:eastAsia="Calibri" w:hAnsi="Times New Roman" w:cs="Times New Roman"/>
          <w:sz w:val="28"/>
          <w:szCs w:val="24"/>
          <w:lang w:val="ru-RU" w:eastAsia="ru-RU"/>
        </w:rPr>
      </w:pPr>
      <w:r>
        <w:rPr>
          <w:rFonts w:ascii="Times New Roman" w:eastAsia="Calibri" w:hAnsi="Times New Roman" w:cs="Times New Roman"/>
          <w:sz w:val="28"/>
          <w:szCs w:val="24"/>
          <w:lang w:val="ru-RU" w:eastAsia="ru-RU"/>
        </w:rPr>
        <w:t>Также</w:t>
      </w:r>
      <w:r w:rsidR="003A1A87" w:rsidRPr="003A1A87">
        <w:rPr>
          <w:rFonts w:ascii="Times New Roman" w:eastAsia="Calibri" w:hAnsi="Times New Roman" w:cs="Times New Roman"/>
          <w:sz w:val="28"/>
          <w:szCs w:val="24"/>
          <w:lang w:val="ru-RU" w:eastAsia="ru-RU"/>
        </w:rPr>
        <w:t xml:space="preserve"> приведены разработки и рекомендации по совершенствованию отбора персонала Колл-центра ПАО «МТС», определены основные условия, обеспечивающие эффективность процесса управления отбором персонала.</w:t>
      </w:r>
      <w:r w:rsidR="005A4A56">
        <w:rPr>
          <w:rFonts w:ascii="Times New Roman" w:eastAsia="Calibri" w:hAnsi="Times New Roman" w:cs="Times New Roman"/>
          <w:sz w:val="28"/>
          <w:szCs w:val="24"/>
          <w:lang w:val="ru-RU" w:eastAsia="ru-RU"/>
        </w:rPr>
        <w:t xml:space="preserve"> </w:t>
      </w:r>
    </w:p>
    <w:p w14:paraId="7193DA51" w14:textId="74EE9555"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t xml:space="preserve">Предлагается при оборе сотрудников использовать современные технологии и Интернет, которые позволяют провести отбор кандидатов в кратчайшие сроки. При этом на официальном сайте компании ПАО «МТС» предлагается сделать отдельную рубрику «Вакансии», на которой будет размещено объявление о вакантной должности. </w:t>
      </w:r>
    </w:p>
    <w:p w14:paraId="502B59F9" w14:textId="41C6BDCB" w:rsidR="003A1A87" w:rsidRPr="003A1A87" w:rsidRDefault="003A1A87" w:rsidP="003A1A87">
      <w:pPr>
        <w:spacing w:after="0" w:line="360" w:lineRule="auto"/>
        <w:ind w:firstLine="709"/>
        <w:jc w:val="both"/>
        <w:rPr>
          <w:rFonts w:ascii="Times New Roman" w:eastAsia="Calibri" w:hAnsi="Times New Roman" w:cs="Times New Roman"/>
          <w:sz w:val="28"/>
          <w:szCs w:val="28"/>
          <w:lang w:val="ru-RU"/>
        </w:rPr>
      </w:pPr>
      <w:r w:rsidRPr="003A1A87">
        <w:rPr>
          <w:rFonts w:ascii="Times New Roman" w:eastAsia="Calibri" w:hAnsi="Times New Roman" w:cs="Times New Roman"/>
          <w:sz w:val="28"/>
          <w:szCs w:val="28"/>
          <w:lang w:val="ru-RU"/>
        </w:rPr>
        <w:lastRenderedPageBreak/>
        <w:t>Таким образом, использование современных технологий позволит отделу кадров Колл-центра ПАО «МТС» сократить время на обработку документации и тем самым создаст инновационную автоматическую систему отбора кадров. Предполагается, что за счет предложенных мероприятий в Колл-центре ПАО «МТС» затраты на отбор кадров снизятся и экономический эффект составит 56,25 тыс. руб. в год.</w:t>
      </w:r>
    </w:p>
    <w:p w14:paraId="6457D3AB" w14:textId="5DF626A0" w:rsidR="00E07742" w:rsidRDefault="00E07742" w:rsidP="005A4A56">
      <w:pPr>
        <w:pStyle w:val="11"/>
        <w:ind w:firstLine="0"/>
        <w:rPr>
          <w:lang w:val="ru-RU"/>
        </w:rPr>
      </w:pPr>
      <w:r>
        <w:rPr>
          <w:lang w:val="ru-RU"/>
        </w:rPr>
        <w:br w:type="page"/>
      </w:r>
    </w:p>
    <w:p w14:paraId="5C489EA4" w14:textId="183C821A" w:rsidR="00A41FE0" w:rsidRPr="00A41FE0" w:rsidRDefault="00A41FE0" w:rsidP="00E07742">
      <w:pPr>
        <w:pStyle w:val="2"/>
      </w:pPr>
      <w:bookmarkStart w:id="339" w:name="_Toc66649878"/>
      <w:r w:rsidRPr="00A41FE0">
        <w:lastRenderedPageBreak/>
        <w:t>Заключение</w:t>
      </w:r>
      <w:bookmarkEnd w:id="339"/>
    </w:p>
    <w:p w14:paraId="3E558714" w14:textId="0F2F4566" w:rsidR="00E07742" w:rsidRDefault="00E07742" w:rsidP="00A41FE0">
      <w:pPr>
        <w:pStyle w:val="11"/>
        <w:rPr>
          <w:lang w:val="ru-RU"/>
        </w:rPr>
      </w:pPr>
    </w:p>
    <w:p w14:paraId="767C2481" w14:textId="77777777" w:rsidR="003A1A87" w:rsidRPr="003A1A87" w:rsidRDefault="003A1A87" w:rsidP="003A1A87">
      <w:pPr>
        <w:pStyle w:val="11"/>
        <w:rPr>
          <w:lang w:val="ru-RU"/>
        </w:rPr>
      </w:pPr>
      <w:r w:rsidRPr="003A1A87">
        <w:rPr>
          <w:lang w:val="ru-RU"/>
        </w:rPr>
        <w:t>В процессе выполнения работы был выполнен анализ процесса отбора персонала Колл-центра ПАО «МТС» и разработаны рекомендации по его совершенствованию.</w:t>
      </w:r>
    </w:p>
    <w:p w14:paraId="3876C738" w14:textId="77777777" w:rsidR="003A1A87" w:rsidRPr="003A1A87" w:rsidRDefault="003A1A87" w:rsidP="003A1A87">
      <w:pPr>
        <w:pStyle w:val="11"/>
        <w:rPr>
          <w:lang w:val="ru-RU"/>
        </w:rPr>
      </w:pPr>
      <w:r w:rsidRPr="003A1A87">
        <w:rPr>
          <w:lang w:val="ru-RU"/>
        </w:rPr>
        <w:t>Отбор персонала — это процесс, с помощью которого компания осуществляет выбор одного или нескольких претендентов, наиболее подходящих из общего числа кандидатов на вакантную должность. Существуют активные и пассивные методы отбора персонала. К пассивным методам подбора кандидатов можно отнести размещение объявлений в средствах массовой информации, социальны сетях, на сайте компании, в Интернете. К активным методам относят переманивание персонала из других организаций, участие в ярмарках вакансий и поиск кандидатов непосредственно в ВУЗах, проведение тематических праздников и фестивалей.</w:t>
      </w:r>
    </w:p>
    <w:p w14:paraId="6339E372" w14:textId="7FE3E26C" w:rsidR="003A1A87" w:rsidRPr="003A1A87" w:rsidRDefault="003A1A87" w:rsidP="005A4A56">
      <w:pPr>
        <w:pStyle w:val="11"/>
        <w:rPr>
          <w:lang w:val="ru-RU"/>
        </w:rPr>
      </w:pPr>
      <w:r w:rsidRPr="003A1A87">
        <w:rPr>
          <w:lang w:val="ru-RU"/>
        </w:rPr>
        <w:t xml:space="preserve">Основными принципами отбора кадров являются объективность, обоснованность, оперативность, надежность, экономическая эффективность, соответствие законодательству. </w:t>
      </w:r>
    </w:p>
    <w:p w14:paraId="3ED7843A" w14:textId="77777777" w:rsidR="003A1A87" w:rsidRPr="003A1A87" w:rsidRDefault="003A1A87" w:rsidP="003A1A87">
      <w:pPr>
        <w:pStyle w:val="11"/>
        <w:rPr>
          <w:lang w:val="ru-RU"/>
        </w:rPr>
      </w:pPr>
      <w:r w:rsidRPr="003A1A87">
        <w:rPr>
          <w:lang w:val="ru-RU"/>
        </w:rPr>
        <w:t xml:space="preserve">При выявлении отделом кадров потребности в новом сотруднике начинается процесс подбора и отбора кандидатов. Процесс подбора начинается с момента, когда компания подает объявление о вакантной должности. Методы привлечения кандидатов можно условно разделить на пассивные методы и активные. </w:t>
      </w:r>
    </w:p>
    <w:p w14:paraId="5315540D" w14:textId="77777777" w:rsidR="003A1A87" w:rsidRPr="003A1A87" w:rsidRDefault="003A1A87" w:rsidP="003A1A87">
      <w:pPr>
        <w:pStyle w:val="11"/>
        <w:rPr>
          <w:lang w:val="ru-RU"/>
        </w:rPr>
      </w:pPr>
      <w:r w:rsidRPr="003A1A87">
        <w:rPr>
          <w:lang w:val="ru-RU"/>
        </w:rPr>
        <w:t>ПАО «МТС» – ведущая компания в России и странах СНГ по предоставлению услуг мобильной и фиксированной связи, доступа в интернет, кабельного и спутникового ТВ-вещания, цифровых сервисов и мобильных приложений.</w:t>
      </w:r>
    </w:p>
    <w:p w14:paraId="7446543B" w14:textId="77777777" w:rsidR="003A1A87" w:rsidRPr="003A1A87" w:rsidRDefault="003A1A87" w:rsidP="003A1A87">
      <w:pPr>
        <w:pStyle w:val="11"/>
        <w:rPr>
          <w:lang w:val="ru-RU"/>
        </w:rPr>
      </w:pPr>
      <w:r w:rsidRPr="003A1A87">
        <w:rPr>
          <w:lang w:val="ru-RU"/>
        </w:rPr>
        <w:t>Основной вид деятельности компании - Деятельность в области связи на базе беспроводных технологий.</w:t>
      </w:r>
    </w:p>
    <w:p w14:paraId="491A4FA6" w14:textId="77777777" w:rsidR="003A1A87" w:rsidRPr="003A1A87" w:rsidRDefault="003A1A87" w:rsidP="003A1A87">
      <w:pPr>
        <w:pStyle w:val="11"/>
        <w:rPr>
          <w:lang w:val="ru-RU"/>
        </w:rPr>
      </w:pPr>
      <w:r w:rsidRPr="003A1A87">
        <w:rPr>
          <w:lang w:val="ru-RU"/>
        </w:rPr>
        <w:lastRenderedPageBreak/>
        <w:t>Сегодня ПАО «МТС» является крупнейшим оператором сотовой связи России, Восточной и Центральной Европы по количеству абонентов.</w:t>
      </w:r>
    </w:p>
    <w:p w14:paraId="52CB8838" w14:textId="77777777" w:rsidR="003A1A87" w:rsidRPr="003A1A87" w:rsidRDefault="003A1A87" w:rsidP="003A1A87">
      <w:pPr>
        <w:pStyle w:val="11"/>
        <w:rPr>
          <w:lang w:val="ru-RU"/>
        </w:rPr>
      </w:pPr>
      <w:r w:rsidRPr="003A1A87">
        <w:rPr>
          <w:lang w:val="ru-RU"/>
        </w:rPr>
        <w:t>Для исследования процесса отбора кадров был выбран Колл-центр ПАО «МТС».</w:t>
      </w:r>
    </w:p>
    <w:p w14:paraId="6535A73B" w14:textId="1EF67405" w:rsidR="003A1A87" w:rsidRPr="003A1A87" w:rsidRDefault="003A1A87" w:rsidP="003A1A87">
      <w:pPr>
        <w:pStyle w:val="11"/>
        <w:rPr>
          <w:lang w:val="ru-RU"/>
        </w:rPr>
      </w:pPr>
      <w:r w:rsidRPr="003A1A87">
        <w:rPr>
          <w:lang w:val="ru-RU"/>
        </w:rPr>
        <w:t xml:space="preserve">Анализ использования персонала Колл-центра ПАО «МТС» показал, что эффективность использования персонала в </w:t>
      </w:r>
      <w:r w:rsidR="00097256">
        <w:rPr>
          <w:lang w:val="ru-RU"/>
        </w:rPr>
        <w:t>2020</w:t>
      </w:r>
      <w:r w:rsidRPr="003A1A87">
        <w:rPr>
          <w:lang w:val="ru-RU"/>
        </w:rPr>
        <w:t xml:space="preserve"> году растет по сравнению с </w:t>
      </w:r>
      <w:r w:rsidR="00097256">
        <w:rPr>
          <w:lang w:val="ru-RU"/>
        </w:rPr>
        <w:t>2018</w:t>
      </w:r>
      <w:r w:rsidRPr="003A1A87">
        <w:rPr>
          <w:lang w:val="ru-RU"/>
        </w:rPr>
        <w:t>-</w:t>
      </w:r>
      <w:r w:rsidR="00097256">
        <w:rPr>
          <w:lang w:val="ru-RU"/>
        </w:rPr>
        <w:t>2019</w:t>
      </w:r>
      <w:r w:rsidRPr="003A1A87">
        <w:rPr>
          <w:lang w:val="ru-RU"/>
        </w:rPr>
        <w:t xml:space="preserve"> годами, тем не менее, темп роста выработки в </w:t>
      </w:r>
      <w:r w:rsidR="00097256">
        <w:rPr>
          <w:lang w:val="ru-RU"/>
        </w:rPr>
        <w:t>2019</w:t>
      </w:r>
      <w:r w:rsidRPr="003A1A87">
        <w:rPr>
          <w:lang w:val="ru-RU"/>
        </w:rPr>
        <w:t xml:space="preserve"> году замедлился, это произошло из-за увеличения численности работников и не высокого темпа роста выручки.</w:t>
      </w:r>
    </w:p>
    <w:p w14:paraId="565D68EF" w14:textId="77777777" w:rsidR="003A1A87" w:rsidRPr="003A1A87" w:rsidRDefault="003A1A87" w:rsidP="003A1A87">
      <w:pPr>
        <w:pStyle w:val="11"/>
        <w:rPr>
          <w:lang w:val="ru-RU"/>
        </w:rPr>
      </w:pPr>
      <w:r w:rsidRPr="003A1A87">
        <w:rPr>
          <w:lang w:val="ru-RU"/>
        </w:rPr>
        <w:t xml:space="preserve">Недостатком существующего процесса отбора является то, что даже после прохождения собеседований и тестирований сведения, полученные отделом кадров Колл-центра ПАО «МТС», остаются неполными. </w:t>
      </w:r>
    </w:p>
    <w:p w14:paraId="7929AB3B" w14:textId="77777777" w:rsidR="003A1A87" w:rsidRPr="003A1A87" w:rsidRDefault="003A1A87" w:rsidP="003A1A87">
      <w:pPr>
        <w:pStyle w:val="11"/>
        <w:rPr>
          <w:lang w:val="ru-RU"/>
        </w:rPr>
      </w:pPr>
      <w:r w:rsidRPr="003A1A87">
        <w:rPr>
          <w:lang w:val="ru-RU"/>
        </w:rPr>
        <w:t>Предложенные мероприятия направлены на снижение затрат специалиста отдела кадров в процессах проведения отбора кандидатов на должность в Колл-центре ПАО «МТС».</w:t>
      </w:r>
    </w:p>
    <w:p w14:paraId="4E9AFB35" w14:textId="169DC03C" w:rsidR="003A1A87" w:rsidRPr="003A1A87" w:rsidRDefault="003A1A87" w:rsidP="003A1A87">
      <w:pPr>
        <w:pStyle w:val="11"/>
        <w:rPr>
          <w:lang w:val="ru-RU"/>
        </w:rPr>
      </w:pPr>
      <w:r w:rsidRPr="003A1A87">
        <w:rPr>
          <w:lang w:val="ru-RU"/>
        </w:rPr>
        <w:t>Оценка эффективности предложенных мероприятий указывает на целесообразность их внедрения в практическую деятельность Колл-центра ПАО «МТС»</w:t>
      </w:r>
      <w:r w:rsidR="0038348E">
        <w:rPr>
          <w:lang w:val="ru-RU"/>
        </w:rPr>
        <w:t>, а главное уменьшение человеческого фактора, что улучшает ситуацию с дискриминацией при приеме на работу.</w:t>
      </w:r>
    </w:p>
    <w:p w14:paraId="2AA3F500" w14:textId="77777777" w:rsidR="003A1A87" w:rsidRPr="003A1A87" w:rsidRDefault="003A1A87" w:rsidP="003A1A87">
      <w:pPr>
        <w:pStyle w:val="11"/>
        <w:rPr>
          <w:lang w:val="ru-RU"/>
        </w:rPr>
      </w:pPr>
      <w:r w:rsidRPr="003A1A87">
        <w:rPr>
          <w:lang w:val="ru-RU"/>
        </w:rPr>
        <w:t>Внедрение онлайн - формы «Вакансии» на сайте позволяет снизить трудозатраты на поиск кандидатов на должность на 12,5 тыс. руб.</w:t>
      </w:r>
    </w:p>
    <w:p w14:paraId="6EFAC52F" w14:textId="77777777" w:rsidR="003A1A87" w:rsidRPr="003A1A87" w:rsidRDefault="003A1A87" w:rsidP="003A1A87">
      <w:pPr>
        <w:pStyle w:val="11"/>
        <w:rPr>
          <w:lang w:val="ru-RU"/>
        </w:rPr>
      </w:pPr>
      <w:r w:rsidRPr="003A1A87">
        <w:rPr>
          <w:lang w:val="ru-RU"/>
        </w:rPr>
        <w:t>Внедрение онлайн-тестов для отбора кадров позволяет снизить трудозатраты на отбор кадров по аналитическим и психологическим качествам на 18,75 тыс. руб.</w:t>
      </w:r>
    </w:p>
    <w:p w14:paraId="296000D6" w14:textId="06E0F953" w:rsidR="003A1A87" w:rsidRDefault="003A1A87" w:rsidP="00C370C8">
      <w:pPr>
        <w:pStyle w:val="11"/>
        <w:rPr>
          <w:lang w:val="ru-RU"/>
        </w:rPr>
      </w:pPr>
      <w:r w:rsidRPr="003A1A87">
        <w:rPr>
          <w:lang w:val="ru-RU"/>
        </w:rPr>
        <w:t>Внедрение онлайн-опросников для отбора кадров позволяет снизить трудозатраты на отбор кадров по профессиональным и личностным качествам на 25,00 тыс. руб. Итого, экономическая эффективность мероприятий составит 56,25 тыс. руб.</w:t>
      </w:r>
    </w:p>
    <w:p w14:paraId="02675E39" w14:textId="77777777" w:rsidR="00E07742" w:rsidRDefault="00E07742" w:rsidP="00A41FE0">
      <w:pPr>
        <w:pStyle w:val="11"/>
        <w:rPr>
          <w:lang w:val="ru-RU"/>
        </w:rPr>
      </w:pPr>
      <w:r>
        <w:rPr>
          <w:lang w:val="ru-RU"/>
        </w:rPr>
        <w:br w:type="page"/>
      </w:r>
    </w:p>
    <w:p w14:paraId="68FAEA91" w14:textId="1F225018" w:rsidR="00A41FE0" w:rsidRPr="00A41FE0" w:rsidRDefault="00A41FE0" w:rsidP="00E07742">
      <w:pPr>
        <w:pStyle w:val="2"/>
      </w:pPr>
      <w:bookmarkStart w:id="340" w:name="_Toc66649879"/>
      <w:r w:rsidRPr="00A41FE0">
        <w:lastRenderedPageBreak/>
        <w:t>Список использованной литературы</w:t>
      </w:r>
      <w:bookmarkEnd w:id="340"/>
    </w:p>
    <w:p w14:paraId="22668E9B" w14:textId="77777777" w:rsidR="00E07742" w:rsidRDefault="00E07742" w:rsidP="00A41FE0">
      <w:pPr>
        <w:pStyle w:val="11"/>
        <w:rPr>
          <w:lang w:val="ru-RU"/>
        </w:rPr>
      </w:pPr>
    </w:p>
    <w:p w14:paraId="75D587F2" w14:textId="7E36F2EC" w:rsidR="00097256" w:rsidRPr="00097256" w:rsidRDefault="00097256" w:rsidP="00097256">
      <w:pPr>
        <w:pStyle w:val="11"/>
        <w:numPr>
          <w:ilvl w:val="0"/>
          <w:numId w:val="7"/>
        </w:numPr>
        <w:ind w:left="0" w:firstLine="709"/>
        <w:rPr>
          <w:lang w:val="ru-RU"/>
        </w:rPr>
      </w:pPr>
      <w:r w:rsidRPr="00097256">
        <w:rPr>
          <w:lang w:val="ru-RU"/>
        </w:rPr>
        <w:t xml:space="preserve">Алавердов, А. Управление человеческими ресурсами: учебник / А. Алавердов. – М.: Синергия, </w:t>
      </w:r>
      <w:r>
        <w:rPr>
          <w:lang w:val="ru-RU"/>
        </w:rPr>
        <w:t>2019</w:t>
      </w:r>
      <w:r w:rsidRPr="00097256">
        <w:rPr>
          <w:lang w:val="ru-RU"/>
        </w:rPr>
        <w:t>. – 680 с.</w:t>
      </w:r>
    </w:p>
    <w:p w14:paraId="1BCD57D0" w14:textId="77777777" w:rsidR="00097256" w:rsidRPr="00097256" w:rsidRDefault="00097256" w:rsidP="00097256">
      <w:pPr>
        <w:pStyle w:val="11"/>
        <w:numPr>
          <w:ilvl w:val="0"/>
          <w:numId w:val="7"/>
        </w:numPr>
        <w:ind w:left="0" w:firstLine="709"/>
        <w:rPr>
          <w:lang w:val="ru-RU"/>
        </w:rPr>
      </w:pPr>
      <w:r w:rsidRPr="00097256">
        <w:rPr>
          <w:lang w:val="ru-RU"/>
        </w:rPr>
        <w:t>Бабичев, И. В. Психолого-акмеологический отбор персонала. Учебное пособие / И. В. Бабичев – М., Перо, 2014. – 130 с.</w:t>
      </w:r>
    </w:p>
    <w:p w14:paraId="2FAE74A5" w14:textId="4139DB7D" w:rsidR="00097256" w:rsidRPr="00097256" w:rsidRDefault="00097256" w:rsidP="00097256">
      <w:pPr>
        <w:pStyle w:val="11"/>
        <w:numPr>
          <w:ilvl w:val="0"/>
          <w:numId w:val="7"/>
        </w:numPr>
        <w:ind w:left="0" w:firstLine="709"/>
        <w:rPr>
          <w:lang w:val="ru-RU"/>
        </w:rPr>
      </w:pPr>
      <w:r w:rsidRPr="00097256">
        <w:rPr>
          <w:lang w:val="ru-RU"/>
        </w:rPr>
        <w:t xml:space="preserve">Денисов, А. Ф. Отбор оценка персонала. учебно-методическое пособие / А. Ф. Денисов – М., Аспект Пресс, </w:t>
      </w:r>
      <w:r>
        <w:rPr>
          <w:lang w:val="ru-RU"/>
        </w:rPr>
        <w:t>2018</w:t>
      </w:r>
      <w:r w:rsidRPr="00097256">
        <w:rPr>
          <w:lang w:val="ru-RU"/>
        </w:rPr>
        <w:t>. – 304 с.</w:t>
      </w:r>
    </w:p>
    <w:p w14:paraId="52BDAC9E" w14:textId="60AF3BE5" w:rsidR="00097256" w:rsidRPr="00097256" w:rsidRDefault="00097256" w:rsidP="00097256">
      <w:pPr>
        <w:pStyle w:val="11"/>
        <w:numPr>
          <w:ilvl w:val="0"/>
          <w:numId w:val="7"/>
        </w:numPr>
        <w:ind w:left="0" w:firstLine="709"/>
        <w:rPr>
          <w:lang w:val="ru-RU"/>
        </w:rPr>
      </w:pPr>
      <w:r w:rsidRPr="00097256">
        <w:rPr>
          <w:lang w:val="ru-RU"/>
        </w:rPr>
        <w:t xml:space="preserve">Иванова, С. В. Как найти своих людей. Искусство подбора и оценки персонала для руководителя / С. В. Иванова – М., Альпина Паблишер, </w:t>
      </w:r>
      <w:r>
        <w:rPr>
          <w:lang w:val="ru-RU"/>
        </w:rPr>
        <w:t>2019</w:t>
      </w:r>
      <w:r w:rsidRPr="00097256">
        <w:rPr>
          <w:lang w:val="ru-RU"/>
        </w:rPr>
        <w:t>. – С. 174</w:t>
      </w:r>
    </w:p>
    <w:p w14:paraId="5193F899" w14:textId="4DE9DAB3" w:rsidR="00097256" w:rsidRPr="00097256" w:rsidRDefault="00097256" w:rsidP="00097256">
      <w:pPr>
        <w:pStyle w:val="11"/>
        <w:numPr>
          <w:ilvl w:val="0"/>
          <w:numId w:val="7"/>
        </w:numPr>
        <w:ind w:left="0" w:firstLine="709"/>
        <w:rPr>
          <w:lang w:val="ru-RU"/>
        </w:rPr>
      </w:pPr>
      <w:r w:rsidRPr="00097256">
        <w:rPr>
          <w:lang w:val="ru-RU"/>
        </w:rPr>
        <w:t xml:space="preserve">Кеннеди, Д. С. Жесткий менеджмент. Заставьте людей работать на вас / Д. С. Кеннеди – М., Альпина Паблишер, </w:t>
      </w:r>
      <w:r>
        <w:rPr>
          <w:lang w:val="ru-RU"/>
        </w:rPr>
        <w:t>2019</w:t>
      </w:r>
      <w:r w:rsidRPr="00097256">
        <w:rPr>
          <w:lang w:val="ru-RU"/>
        </w:rPr>
        <w:t>. – 288 c.</w:t>
      </w:r>
    </w:p>
    <w:p w14:paraId="34B4DF33" w14:textId="77777777" w:rsidR="00097256" w:rsidRPr="00097256" w:rsidRDefault="00097256" w:rsidP="00097256">
      <w:pPr>
        <w:pStyle w:val="11"/>
        <w:numPr>
          <w:ilvl w:val="0"/>
          <w:numId w:val="7"/>
        </w:numPr>
        <w:ind w:left="0" w:firstLine="709"/>
        <w:rPr>
          <w:lang w:val="ru-RU"/>
        </w:rPr>
      </w:pPr>
      <w:r w:rsidRPr="00097256">
        <w:rPr>
          <w:lang w:val="ru-RU"/>
        </w:rPr>
        <w:t>Лукаш, Ю. А. Работа по подбору, оценке и контроля персонала / Ю. А. Лукаш – М., Юстицинформ, 2015. – 137 c.</w:t>
      </w:r>
    </w:p>
    <w:p w14:paraId="19E3644C" w14:textId="77777777" w:rsidR="00097256" w:rsidRPr="00097256" w:rsidRDefault="00097256" w:rsidP="00097256">
      <w:pPr>
        <w:pStyle w:val="11"/>
        <w:numPr>
          <w:ilvl w:val="0"/>
          <w:numId w:val="7"/>
        </w:numPr>
        <w:ind w:left="0" w:firstLine="709"/>
        <w:rPr>
          <w:lang w:val="ru-RU"/>
        </w:rPr>
      </w:pPr>
      <w:r w:rsidRPr="00097256">
        <w:rPr>
          <w:lang w:val="ru-RU"/>
        </w:rPr>
        <w:t>Масленников, Р. М., Гордеева Т. М. Как найти и оценить кандидата? Простые решения для непрофессионалов / Р. М. Масленников, Т. М. Гордеева – М., Юрайт, 2015. – 384 c</w:t>
      </w:r>
    </w:p>
    <w:p w14:paraId="438B7700" w14:textId="77777777" w:rsidR="00097256" w:rsidRPr="00097256" w:rsidRDefault="00097256" w:rsidP="00097256">
      <w:pPr>
        <w:pStyle w:val="11"/>
        <w:numPr>
          <w:ilvl w:val="0"/>
          <w:numId w:val="7"/>
        </w:numPr>
        <w:ind w:left="0" w:firstLine="709"/>
        <w:rPr>
          <w:lang w:val="ru-RU"/>
        </w:rPr>
      </w:pPr>
      <w:r w:rsidRPr="00097256">
        <w:rPr>
          <w:lang w:val="ru-RU"/>
        </w:rPr>
        <w:t>Минасова, Н. С., Тархов С. В., Шагаева Ю. Р. Метод комплексной диагностики уровня профессиональной подготовки и личностных качеств технических специалистов при отборе и аттестации персонала/ Н. С. Минасова, С. В. Тархов, Ю. Р. Шагаева // Вестник Уфимского государственного авиационного технического университета – 2014, № 3. – С. 203 – 209</w:t>
      </w:r>
    </w:p>
    <w:p w14:paraId="5861081A" w14:textId="77777777" w:rsidR="00097256" w:rsidRPr="00097256" w:rsidRDefault="00097256" w:rsidP="00097256">
      <w:pPr>
        <w:pStyle w:val="11"/>
        <w:numPr>
          <w:ilvl w:val="0"/>
          <w:numId w:val="7"/>
        </w:numPr>
        <w:ind w:left="0" w:firstLine="709"/>
        <w:rPr>
          <w:lang w:val="ru-RU"/>
        </w:rPr>
      </w:pPr>
      <w:r w:rsidRPr="00097256">
        <w:rPr>
          <w:lang w:val="ru-RU"/>
        </w:rPr>
        <w:t>Моргунов, Е. Б. Управление персоналом. Исследование. Оценка. Обучение: учебник / Е. Б. Моргунов – М., Юрайт, 2015. – 562 с.</w:t>
      </w:r>
    </w:p>
    <w:p w14:paraId="1D80A3C4" w14:textId="2DCA517D" w:rsidR="00097256" w:rsidRPr="00A41FE0" w:rsidRDefault="00097256" w:rsidP="00097256">
      <w:pPr>
        <w:pStyle w:val="11"/>
        <w:numPr>
          <w:ilvl w:val="0"/>
          <w:numId w:val="7"/>
        </w:numPr>
        <w:ind w:left="0" w:firstLine="709"/>
        <w:rPr>
          <w:lang w:val="ru-RU"/>
        </w:rPr>
      </w:pPr>
      <w:r w:rsidRPr="00097256">
        <w:rPr>
          <w:lang w:val="ru-RU"/>
        </w:rPr>
        <w:t xml:space="preserve">Онлайн-сервис HH.ru «Оценка талантов». [Электронный ресурс]. URL: https://hh.ru/talentmap (дата обращения: </w:t>
      </w:r>
      <w:r>
        <w:rPr>
          <w:lang w:val="en-US"/>
        </w:rPr>
        <w:t>28.01.2021</w:t>
      </w:r>
      <w:r w:rsidRPr="00097256">
        <w:rPr>
          <w:lang w:val="ru-RU"/>
        </w:rPr>
        <w:t xml:space="preserve"> г.)</w:t>
      </w:r>
    </w:p>
    <w:p w14:paraId="6B175344" w14:textId="77777777" w:rsidR="00097256" w:rsidRPr="00097256" w:rsidRDefault="00097256" w:rsidP="00097256">
      <w:pPr>
        <w:pStyle w:val="11"/>
        <w:numPr>
          <w:ilvl w:val="0"/>
          <w:numId w:val="7"/>
        </w:numPr>
        <w:ind w:left="0" w:firstLine="709"/>
        <w:rPr>
          <w:lang w:val="ru-RU"/>
        </w:rPr>
      </w:pPr>
      <w:r w:rsidRPr="00097256">
        <w:rPr>
          <w:lang w:val="ru-RU"/>
        </w:rPr>
        <w:lastRenderedPageBreak/>
        <w:t>Прокушев, Я. Е. Поддержка принятия решений при проведении процедуры отбора персонала на прохождение повышения квалификации / Я. Е. Прокушев // Статистика и экономика– 2015, № 4. – С. 144 – 148</w:t>
      </w:r>
    </w:p>
    <w:p w14:paraId="78E25953" w14:textId="77777777" w:rsidR="00097256" w:rsidRPr="00097256" w:rsidRDefault="00097256" w:rsidP="00097256">
      <w:pPr>
        <w:pStyle w:val="11"/>
        <w:numPr>
          <w:ilvl w:val="0"/>
          <w:numId w:val="7"/>
        </w:numPr>
        <w:ind w:left="0" w:firstLine="709"/>
        <w:rPr>
          <w:lang w:val="ru-RU"/>
        </w:rPr>
      </w:pPr>
      <w:r w:rsidRPr="00097256">
        <w:rPr>
          <w:lang w:val="ru-RU"/>
        </w:rPr>
        <w:t>Романова, Ю. А. Оптимизация отбора и профессиональной адаптации персонала в организации / Ю. А. Романова // Вестник Московского университета имени С. Ю. Витте. Серия 1: Экономика и управление – 2015, № 1 (12). – С. 70 – 79</w:t>
      </w:r>
    </w:p>
    <w:p w14:paraId="1E89CEA6" w14:textId="1A8ACDC5" w:rsidR="00097256" w:rsidRDefault="00097256" w:rsidP="00097256">
      <w:pPr>
        <w:pStyle w:val="11"/>
        <w:numPr>
          <w:ilvl w:val="0"/>
          <w:numId w:val="7"/>
        </w:numPr>
        <w:ind w:left="0" w:firstLine="709"/>
        <w:rPr>
          <w:lang w:val="ru-RU"/>
        </w:rPr>
      </w:pPr>
      <w:r w:rsidRPr="00097256">
        <w:rPr>
          <w:lang w:val="ru-RU"/>
        </w:rPr>
        <w:t>Шамарин А.В., Морозов А. Н., Сухоруков Е.В. Совершенствование процедуры подбора персонала на предприятии // Управление персоналом. - 2009. -№ 7. – С. 59-63</w:t>
      </w:r>
      <w:r>
        <w:rPr>
          <w:lang w:val="ru-RU"/>
        </w:rPr>
        <w:t>.</w:t>
      </w:r>
    </w:p>
    <w:p w14:paraId="5A04CDB0" w14:textId="0610CA62" w:rsidR="0038348E" w:rsidRDefault="0038348E" w:rsidP="00097256">
      <w:pPr>
        <w:pStyle w:val="11"/>
        <w:numPr>
          <w:ilvl w:val="0"/>
          <w:numId w:val="7"/>
        </w:numPr>
        <w:ind w:left="0" w:firstLine="709"/>
        <w:rPr>
          <w:lang w:val="ru-RU"/>
        </w:rPr>
      </w:pPr>
      <w:r w:rsidRPr="0038348E">
        <w:rPr>
          <w:lang w:val="ru-RU"/>
        </w:rPr>
        <w:t>Ярошенко А. Относительно дискриминации в реализации права на труд // Право РФ. - 2011. - № 7. - С. 53-55.</w:t>
      </w:r>
    </w:p>
    <w:p w14:paraId="4D30CDC5" w14:textId="200C5350" w:rsidR="0038348E" w:rsidRDefault="0038348E" w:rsidP="00097256">
      <w:pPr>
        <w:pStyle w:val="11"/>
        <w:numPr>
          <w:ilvl w:val="0"/>
          <w:numId w:val="7"/>
        </w:numPr>
        <w:ind w:left="0" w:firstLine="709"/>
        <w:rPr>
          <w:lang w:val="ru-RU"/>
        </w:rPr>
      </w:pPr>
      <w:r w:rsidRPr="0038348E">
        <w:rPr>
          <w:lang w:val="ru-RU"/>
        </w:rPr>
        <w:t>Neumark D., Burn I., Button P. Experimental Age Discrimination Evidence and the Heck-man Critique // American Economic Review. 2016. No 5. P. 303-308.</w:t>
      </w:r>
    </w:p>
    <w:p w14:paraId="7AC0A92F" w14:textId="77777777" w:rsidR="00E07742" w:rsidRDefault="00E07742" w:rsidP="00A41FE0">
      <w:pPr>
        <w:pStyle w:val="11"/>
        <w:rPr>
          <w:lang w:val="ru-RU"/>
        </w:rPr>
      </w:pPr>
    </w:p>
    <w:p w14:paraId="3BFCD1F1" w14:textId="77777777" w:rsidR="00E07742" w:rsidRDefault="00E07742" w:rsidP="00A41FE0">
      <w:pPr>
        <w:pStyle w:val="11"/>
        <w:rPr>
          <w:lang w:val="ru-RU"/>
        </w:rPr>
      </w:pPr>
      <w:r>
        <w:rPr>
          <w:lang w:val="ru-RU"/>
        </w:rPr>
        <w:br w:type="page"/>
      </w:r>
    </w:p>
    <w:p w14:paraId="0FD75303" w14:textId="3277E0EE" w:rsidR="00A41FE0" w:rsidRDefault="00A41FE0" w:rsidP="00E07742">
      <w:pPr>
        <w:pStyle w:val="2"/>
      </w:pPr>
      <w:bookmarkStart w:id="341" w:name="_Toc66649880"/>
      <w:r w:rsidRPr="00A41FE0">
        <w:lastRenderedPageBreak/>
        <w:t>Приложения</w:t>
      </w:r>
      <w:bookmarkEnd w:id="341"/>
    </w:p>
    <w:p w14:paraId="188CC37F" w14:textId="33E8176D" w:rsidR="00A41FE0" w:rsidRDefault="00A41FE0" w:rsidP="00A41FE0">
      <w:pPr>
        <w:pStyle w:val="11"/>
        <w:rPr>
          <w:lang w:val="ru-RU"/>
        </w:rPr>
      </w:pPr>
    </w:p>
    <w:p w14:paraId="4CCE261D" w14:textId="0AAB4EF7" w:rsidR="00097256" w:rsidRDefault="00097256" w:rsidP="00097256">
      <w:pPr>
        <w:pStyle w:val="11"/>
        <w:jc w:val="right"/>
        <w:rPr>
          <w:snapToGrid w:val="0"/>
        </w:rPr>
      </w:pPr>
      <w:bookmarkStart w:id="342" w:name="_Toc21447389"/>
      <w:r w:rsidRPr="00096C59">
        <w:rPr>
          <w:snapToGrid w:val="0"/>
        </w:rPr>
        <w:t>Приложение 1</w:t>
      </w:r>
      <w:bookmarkEnd w:id="342"/>
    </w:p>
    <w:p w14:paraId="690100B1" w14:textId="77777777" w:rsidR="00097256" w:rsidRPr="00096C59" w:rsidRDefault="00097256" w:rsidP="00097256">
      <w:pPr>
        <w:pStyle w:val="11"/>
        <w:jc w:val="right"/>
        <w:rPr>
          <w:b/>
          <w:snapToGrid w:val="0"/>
        </w:rPr>
      </w:pPr>
    </w:p>
    <w:p w14:paraId="1B991069" w14:textId="77777777" w:rsidR="00097256" w:rsidRPr="00096C59" w:rsidRDefault="00097256" w:rsidP="00097256">
      <w:pPr>
        <w:spacing w:after="0" w:line="240" w:lineRule="auto"/>
        <w:ind w:firstLine="5041"/>
        <w:rPr>
          <w:rFonts w:ascii="Times New Roman" w:eastAsia="Times New Roman" w:hAnsi="Times New Roman" w:cs="Times New Roman"/>
          <w:sz w:val="28"/>
          <w:szCs w:val="20"/>
          <w:lang w:eastAsia="ru-RU"/>
        </w:rPr>
      </w:pPr>
      <w:r w:rsidRPr="00096C59">
        <w:rPr>
          <w:rFonts w:ascii="Times New Roman" w:eastAsia="Times New Roman" w:hAnsi="Times New Roman" w:cs="Times New Roman"/>
          <w:sz w:val="28"/>
          <w:szCs w:val="20"/>
          <w:lang w:eastAsia="ru-RU"/>
        </w:rPr>
        <w:t>Директору</w:t>
      </w:r>
    </w:p>
    <w:p w14:paraId="5A1758DF" w14:textId="77777777" w:rsidR="00097256" w:rsidRPr="00096C59" w:rsidRDefault="00097256" w:rsidP="00097256">
      <w:pPr>
        <w:spacing w:after="0" w:line="240" w:lineRule="auto"/>
        <w:ind w:firstLine="5041"/>
        <w:rPr>
          <w:rFonts w:ascii="Times New Roman" w:eastAsia="Times New Roman" w:hAnsi="Times New Roman" w:cs="Times New Roman"/>
          <w:sz w:val="28"/>
          <w:szCs w:val="20"/>
          <w:lang w:eastAsia="ru-RU"/>
        </w:rPr>
      </w:pPr>
      <w:r w:rsidRPr="00096C59">
        <w:rPr>
          <w:rFonts w:ascii="Times New Roman" w:eastAsia="Times New Roman" w:hAnsi="Times New Roman" w:cs="Times New Roman"/>
          <w:iCs/>
          <w:snapToGrid w:val="0"/>
          <w:sz w:val="28"/>
          <w:szCs w:val="20"/>
          <w:lang w:eastAsia="ru-RU"/>
        </w:rPr>
        <w:t>Шевчику А.П.</w:t>
      </w:r>
    </w:p>
    <w:p w14:paraId="4CB93CDA" w14:textId="77777777" w:rsidR="00097256" w:rsidRPr="00096C59" w:rsidRDefault="00097256" w:rsidP="00097256">
      <w:pPr>
        <w:widowControl w:val="0"/>
        <w:spacing w:after="0" w:line="240" w:lineRule="auto"/>
        <w:ind w:firstLine="5041"/>
        <w:jc w:val="both"/>
        <w:rPr>
          <w:rFonts w:ascii="Times New Roman" w:eastAsia="Times New Roman" w:hAnsi="Times New Roman" w:cs="Times New Roman"/>
          <w:iCs/>
          <w:snapToGrid w:val="0"/>
          <w:sz w:val="28"/>
          <w:szCs w:val="20"/>
          <w:lang w:eastAsia="ru-RU"/>
        </w:rPr>
      </w:pPr>
      <w:r w:rsidRPr="00096C59">
        <w:rPr>
          <w:rFonts w:ascii="Times New Roman" w:eastAsia="Times New Roman" w:hAnsi="Times New Roman" w:cs="Times New Roman"/>
          <w:iCs/>
          <w:snapToGrid w:val="0"/>
          <w:sz w:val="28"/>
          <w:szCs w:val="20"/>
          <w:u w:val="single"/>
          <w:lang w:eastAsia="ru-RU"/>
        </w:rPr>
        <w:t>от                                                 .</w:t>
      </w:r>
    </w:p>
    <w:p w14:paraId="796048DD" w14:textId="77777777" w:rsidR="00097256" w:rsidRPr="00096C59" w:rsidRDefault="00097256" w:rsidP="00097256">
      <w:pPr>
        <w:spacing w:after="0" w:line="240" w:lineRule="auto"/>
        <w:ind w:firstLine="5041"/>
        <w:rPr>
          <w:rFonts w:ascii="Times New Roman" w:eastAsia="Times New Roman" w:hAnsi="Times New Roman" w:cs="Times New Roman"/>
          <w:sz w:val="28"/>
          <w:szCs w:val="20"/>
          <w:lang w:eastAsia="ru-RU"/>
        </w:rPr>
      </w:pPr>
      <w:r w:rsidRPr="00096C59">
        <w:rPr>
          <w:rFonts w:ascii="Times New Roman" w:eastAsia="Times New Roman" w:hAnsi="Times New Roman" w:cs="Times New Roman"/>
          <w:sz w:val="28"/>
          <w:szCs w:val="20"/>
          <w:lang w:eastAsia="ru-RU"/>
        </w:rPr>
        <w:t>_____________________________</w:t>
      </w:r>
    </w:p>
    <w:p w14:paraId="7DD84609" w14:textId="77777777" w:rsidR="00097256" w:rsidRPr="00096C59" w:rsidRDefault="00097256" w:rsidP="00097256">
      <w:pPr>
        <w:spacing w:after="0" w:line="240" w:lineRule="auto"/>
        <w:ind w:firstLine="5041"/>
        <w:rPr>
          <w:rFonts w:ascii="Times New Roman" w:eastAsia="Times New Roman" w:hAnsi="Times New Roman" w:cs="Times New Roman"/>
          <w:sz w:val="28"/>
          <w:szCs w:val="20"/>
          <w:lang w:eastAsia="ru-RU"/>
        </w:rPr>
      </w:pPr>
      <w:r w:rsidRPr="00096C59">
        <w:rPr>
          <w:rFonts w:ascii="Times New Roman" w:eastAsia="Times New Roman" w:hAnsi="Times New Roman" w:cs="Times New Roman"/>
          <w:sz w:val="28"/>
          <w:szCs w:val="20"/>
          <w:lang w:eastAsia="ru-RU"/>
        </w:rPr>
        <w:t>_____________________________</w:t>
      </w:r>
    </w:p>
    <w:p w14:paraId="6D03BBEE" w14:textId="77777777" w:rsidR="00097256" w:rsidRPr="00096C59" w:rsidRDefault="00097256" w:rsidP="00097256">
      <w:pPr>
        <w:widowControl w:val="0"/>
        <w:spacing w:after="0" w:line="380" w:lineRule="auto"/>
        <w:ind w:firstLine="760"/>
        <w:jc w:val="both"/>
        <w:rPr>
          <w:rFonts w:ascii="Times New Roman" w:eastAsia="Times New Roman" w:hAnsi="Times New Roman" w:cs="Times New Roman"/>
          <w:b/>
          <w:i/>
          <w:iCs/>
          <w:snapToGrid w:val="0"/>
          <w:sz w:val="28"/>
          <w:szCs w:val="20"/>
          <w:lang w:eastAsia="ru-RU"/>
        </w:rPr>
      </w:pPr>
    </w:p>
    <w:p w14:paraId="434D929F" w14:textId="77777777" w:rsidR="00097256" w:rsidRPr="00096C59" w:rsidRDefault="00097256" w:rsidP="00097256">
      <w:pPr>
        <w:widowControl w:val="0"/>
        <w:spacing w:after="0" w:line="380" w:lineRule="auto"/>
        <w:ind w:firstLine="760"/>
        <w:jc w:val="center"/>
        <w:rPr>
          <w:rFonts w:ascii="Times New Roman" w:eastAsia="Times New Roman" w:hAnsi="Times New Roman" w:cs="Times New Roman"/>
          <w:b/>
          <w:iCs/>
          <w:snapToGrid w:val="0"/>
          <w:sz w:val="28"/>
          <w:szCs w:val="28"/>
          <w:lang w:eastAsia="ru-RU"/>
        </w:rPr>
      </w:pPr>
      <w:r w:rsidRPr="00096C59">
        <w:rPr>
          <w:rFonts w:ascii="Times New Roman" w:eastAsia="Times New Roman" w:hAnsi="Times New Roman" w:cs="Times New Roman"/>
          <w:iCs/>
          <w:snapToGrid w:val="0"/>
          <w:sz w:val="28"/>
          <w:szCs w:val="28"/>
          <w:lang w:eastAsia="ru-RU"/>
        </w:rPr>
        <w:t>ЗАПРОС НА ТРУДОУСТРОЙСТВО</w:t>
      </w:r>
    </w:p>
    <w:p w14:paraId="11FEACAA" w14:textId="77777777" w:rsidR="00097256" w:rsidRPr="00096C59" w:rsidRDefault="00097256" w:rsidP="00097256">
      <w:pPr>
        <w:widowControl w:val="0"/>
        <w:spacing w:after="0" w:line="380" w:lineRule="auto"/>
        <w:ind w:firstLine="760"/>
        <w:jc w:val="both"/>
        <w:rPr>
          <w:rFonts w:ascii="Times New Roman" w:eastAsia="Times New Roman" w:hAnsi="Times New Roman" w:cs="Times New Roman"/>
          <w:b/>
          <w:i/>
          <w:iCs/>
          <w:snapToGrid w:val="0"/>
          <w:sz w:val="28"/>
          <w:szCs w:val="20"/>
          <w:lang w:eastAsia="ru-RU"/>
        </w:rPr>
      </w:pPr>
    </w:p>
    <w:p w14:paraId="7232B37F" w14:textId="77777777" w:rsidR="00097256" w:rsidRPr="00096C59" w:rsidRDefault="00097256" w:rsidP="00097256">
      <w:pPr>
        <w:widowControl w:val="0"/>
        <w:spacing w:after="0" w:line="360" w:lineRule="auto"/>
        <w:ind w:firstLine="851"/>
        <w:jc w:val="both"/>
        <w:rPr>
          <w:rFonts w:ascii="Times New Roman" w:eastAsia="Times New Roman" w:hAnsi="Times New Roman" w:cs="Times New Roman"/>
          <w:iCs/>
          <w:snapToGrid w:val="0"/>
          <w:sz w:val="28"/>
          <w:szCs w:val="20"/>
          <w:lang w:eastAsia="ru-RU"/>
        </w:rPr>
      </w:pPr>
      <w:r w:rsidRPr="00096C59">
        <w:rPr>
          <w:rFonts w:ascii="Times New Roman" w:eastAsia="Times New Roman" w:hAnsi="Times New Roman" w:cs="Times New Roman"/>
          <w:iCs/>
          <w:snapToGrid w:val="0"/>
          <w:sz w:val="28"/>
          <w:szCs w:val="20"/>
          <w:lang w:eastAsia="ru-RU"/>
        </w:rPr>
        <w:t>Прошу Вас направить выпускника факультета экономики и менеджмента</w:t>
      </w:r>
    </w:p>
    <w:p w14:paraId="1E1D02C1" w14:textId="77777777" w:rsidR="00097256" w:rsidRPr="00096C59" w:rsidRDefault="00097256" w:rsidP="00097256">
      <w:pPr>
        <w:widowControl w:val="0"/>
        <w:spacing w:after="0" w:line="360" w:lineRule="auto"/>
        <w:jc w:val="both"/>
        <w:rPr>
          <w:rFonts w:ascii="Times New Roman" w:eastAsia="Times New Roman" w:hAnsi="Times New Roman" w:cs="Times New Roman"/>
          <w:iCs/>
          <w:snapToGrid w:val="0"/>
          <w:sz w:val="28"/>
          <w:szCs w:val="20"/>
          <w:lang w:eastAsia="ru-RU"/>
        </w:rPr>
      </w:pPr>
      <w:r w:rsidRPr="00096C59">
        <w:rPr>
          <w:rFonts w:ascii="Times New Roman" w:eastAsia="Times New Roman" w:hAnsi="Times New Roman" w:cs="Times New Roman"/>
          <w:iCs/>
          <w:snapToGrid w:val="0"/>
          <w:sz w:val="28"/>
          <w:szCs w:val="20"/>
          <w:lang w:eastAsia="ru-RU"/>
        </w:rPr>
        <w:t>__________________________________________________________________</w:t>
      </w:r>
    </w:p>
    <w:p w14:paraId="59FF6414" w14:textId="77777777" w:rsidR="00097256" w:rsidRPr="00096C59" w:rsidRDefault="00097256" w:rsidP="00097256">
      <w:pPr>
        <w:widowControl w:val="0"/>
        <w:spacing w:after="0" w:line="380" w:lineRule="auto"/>
        <w:ind w:firstLine="3780"/>
        <w:jc w:val="both"/>
        <w:rPr>
          <w:rFonts w:ascii="Times New Roman" w:eastAsia="Times New Roman" w:hAnsi="Times New Roman" w:cs="Times New Roman"/>
          <w:iCs/>
          <w:snapToGrid w:val="0"/>
          <w:sz w:val="28"/>
          <w:szCs w:val="20"/>
          <w:vertAlign w:val="superscript"/>
          <w:lang w:eastAsia="ru-RU"/>
        </w:rPr>
      </w:pPr>
      <w:r w:rsidRPr="00096C59">
        <w:rPr>
          <w:rFonts w:ascii="Times New Roman" w:eastAsia="Times New Roman" w:hAnsi="Times New Roman" w:cs="Times New Roman"/>
          <w:iCs/>
          <w:snapToGrid w:val="0"/>
          <w:sz w:val="28"/>
          <w:szCs w:val="20"/>
          <w:vertAlign w:val="superscript"/>
          <w:lang w:eastAsia="ru-RU"/>
        </w:rPr>
        <w:t xml:space="preserve">  (Ф.И.О. полностью)</w:t>
      </w:r>
    </w:p>
    <w:p w14:paraId="35AF356C" w14:textId="77777777" w:rsidR="00097256" w:rsidRPr="00096C59" w:rsidRDefault="00097256" w:rsidP="00097256">
      <w:pPr>
        <w:widowControl w:val="0"/>
        <w:spacing w:after="0" w:line="360" w:lineRule="auto"/>
        <w:jc w:val="both"/>
        <w:rPr>
          <w:rFonts w:ascii="Times New Roman" w:eastAsia="Times New Roman" w:hAnsi="Times New Roman" w:cs="Times New Roman"/>
          <w:iCs/>
          <w:snapToGrid w:val="0"/>
          <w:sz w:val="28"/>
          <w:szCs w:val="20"/>
          <w:lang w:eastAsia="ru-RU"/>
        </w:rPr>
      </w:pPr>
      <w:r w:rsidRPr="00096C59">
        <w:rPr>
          <w:rFonts w:ascii="Times New Roman" w:eastAsia="Times New Roman" w:hAnsi="Times New Roman" w:cs="Times New Roman"/>
          <w:iCs/>
          <w:snapToGrid w:val="0"/>
          <w:sz w:val="28"/>
          <w:szCs w:val="20"/>
          <w:lang w:eastAsia="ru-RU"/>
        </w:rPr>
        <w:t xml:space="preserve">обучающегося гр.______ на предприятие (организацию)  __________________________________ для трудоустройства на должность_________________________________ в отдел _____________________________________________________________. </w:t>
      </w:r>
    </w:p>
    <w:p w14:paraId="1DA14821" w14:textId="77777777" w:rsidR="00097256" w:rsidRPr="00096C59" w:rsidRDefault="00097256" w:rsidP="00097256">
      <w:pPr>
        <w:spacing w:after="0" w:line="240" w:lineRule="auto"/>
        <w:jc w:val="both"/>
        <w:rPr>
          <w:rFonts w:ascii="Times New Roman" w:eastAsia="Times New Roman" w:hAnsi="Times New Roman" w:cs="Times New Roman"/>
          <w:sz w:val="28"/>
          <w:szCs w:val="20"/>
          <w:lang w:eastAsia="ru-RU"/>
        </w:rPr>
      </w:pPr>
    </w:p>
    <w:p w14:paraId="4F58CFF0" w14:textId="77777777" w:rsidR="00097256" w:rsidRPr="00096C59" w:rsidRDefault="00097256" w:rsidP="00097256">
      <w:pPr>
        <w:spacing w:after="0" w:line="240" w:lineRule="auto"/>
        <w:jc w:val="both"/>
        <w:rPr>
          <w:rFonts w:ascii="Times New Roman" w:eastAsia="Times New Roman" w:hAnsi="Times New Roman" w:cs="Times New Roman"/>
          <w:sz w:val="28"/>
          <w:szCs w:val="20"/>
          <w:lang w:eastAsia="ru-RU"/>
        </w:rPr>
      </w:pPr>
    </w:p>
    <w:p w14:paraId="1D2DFBA3" w14:textId="77777777" w:rsidR="00097256" w:rsidRPr="00096C59" w:rsidRDefault="00097256" w:rsidP="00097256">
      <w:pPr>
        <w:spacing w:after="0" w:line="240" w:lineRule="auto"/>
        <w:jc w:val="both"/>
        <w:rPr>
          <w:rFonts w:ascii="Times New Roman" w:eastAsia="Times New Roman" w:hAnsi="Times New Roman" w:cs="Times New Roman"/>
          <w:sz w:val="28"/>
          <w:szCs w:val="20"/>
          <w:lang w:eastAsia="ru-RU"/>
        </w:rPr>
      </w:pPr>
    </w:p>
    <w:p w14:paraId="081B60B4" w14:textId="77777777" w:rsidR="00097256" w:rsidRPr="00096C59" w:rsidRDefault="00097256" w:rsidP="00097256">
      <w:pPr>
        <w:spacing w:after="0" w:line="240" w:lineRule="auto"/>
        <w:jc w:val="both"/>
        <w:rPr>
          <w:rFonts w:ascii="Times New Roman" w:eastAsia="Times New Roman" w:hAnsi="Times New Roman" w:cs="Times New Roman"/>
          <w:sz w:val="28"/>
          <w:szCs w:val="20"/>
          <w:lang w:eastAsia="ru-RU"/>
        </w:rPr>
      </w:pPr>
    </w:p>
    <w:p w14:paraId="1D598D9E" w14:textId="77777777" w:rsidR="00097256" w:rsidRPr="00096C59" w:rsidRDefault="00097256" w:rsidP="00097256">
      <w:pPr>
        <w:spacing w:after="0" w:line="240" w:lineRule="auto"/>
        <w:jc w:val="both"/>
        <w:rPr>
          <w:rFonts w:ascii="Times New Roman" w:eastAsia="Times New Roman" w:hAnsi="Times New Roman" w:cs="Times New Roman"/>
          <w:sz w:val="28"/>
          <w:szCs w:val="20"/>
          <w:lang w:eastAsia="ru-RU"/>
        </w:rPr>
      </w:pPr>
      <w:r w:rsidRPr="00096C59">
        <w:rPr>
          <w:rFonts w:ascii="Times New Roman" w:eastAsia="Times New Roman" w:hAnsi="Times New Roman" w:cs="Times New Roman"/>
          <w:sz w:val="28"/>
          <w:szCs w:val="20"/>
          <w:lang w:eastAsia="ru-RU"/>
        </w:rPr>
        <w:t xml:space="preserve">Руководитель </w:t>
      </w:r>
    </w:p>
    <w:p w14:paraId="0F9AB108" w14:textId="77777777" w:rsidR="00097256" w:rsidRPr="00096C59" w:rsidRDefault="00097256" w:rsidP="00097256">
      <w:pPr>
        <w:spacing w:after="0" w:line="240" w:lineRule="auto"/>
        <w:rPr>
          <w:rFonts w:ascii="Times New Roman" w:eastAsia="Times New Roman" w:hAnsi="Times New Roman" w:cs="Times New Roman"/>
          <w:sz w:val="28"/>
          <w:szCs w:val="28"/>
          <w:lang w:eastAsia="ru-RU"/>
        </w:rPr>
      </w:pPr>
      <w:r w:rsidRPr="00096C59">
        <w:rPr>
          <w:rFonts w:ascii="Times New Roman" w:eastAsia="Times New Roman" w:hAnsi="Times New Roman" w:cs="Times New Roman"/>
          <w:sz w:val="28"/>
          <w:szCs w:val="28"/>
          <w:lang w:eastAsia="ru-RU"/>
        </w:rPr>
        <w:t xml:space="preserve">организации или подразделения  _______________                 _____________         </w:t>
      </w:r>
    </w:p>
    <w:p w14:paraId="3C863016" w14:textId="77777777" w:rsidR="00097256" w:rsidRPr="00096C59" w:rsidRDefault="00097256" w:rsidP="00097256">
      <w:pPr>
        <w:spacing w:after="0" w:line="240" w:lineRule="auto"/>
        <w:jc w:val="both"/>
        <w:rPr>
          <w:rFonts w:ascii="Times New Roman" w:eastAsia="Times New Roman" w:hAnsi="Times New Roman" w:cs="Times New Roman"/>
          <w:sz w:val="28"/>
          <w:szCs w:val="20"/>
          <w:lang w:eastAsia="ru-RU"/>
        </w:rPr>
      </w:pPr>
      <w:r w:rsidRPr="00096C59">
        <w:rPr>
          <w:rFonts w:ascii="Times New Roman" w:eastAsia="Times New Roman" w:hAnsi="Times New Roman" w:cs="Times New Roman"/>
          <w:sz w:val="28"/>
          <w:szCs w:val="28"/>
          <w:lang w:eastAsia="ru-RU"/>
        </w:rPr>
        <w:t xml:space="preserve">                                                         (</w:t>
      </w:r>
      <w:r w:rsidRPr="00096C59">
        <w:rPr>
          <w:rFonts w:ascii="Times New Roman" w:eastAsia="Times New Roman" w:hAnsi="Times New Roman" w:cs="Times New Roman"/>
          <w:lang w:eastAsia="ru-RU"/>
        </w:rPr>
        <w:t>подпись, печать)                        (</w:t>
      </w:r>
      <w:r w:rsidRPr="00096C59">
        <w:rPr>
          <w:rFonts w:ascii="Times New Roman" w:eastAsia="Times New Roman" w:hAnsi="Times New Roman" w:cs="Times New Roman"/>
          <w:spacing w:val="-4"/>
          <w:lang w:eastAsia="ru-RU"/>
        </w:rPr>
        <w:t>инициалы, фамилия)</w:t>
      </w:r>
    </w:p>
    <w:p w14:paraId="02EF8DF8" w14:textId="77777777" w:rsidR="00097256" w:rsidRPr="00096C59" w:rsidRDefault="00097256" w:rsidP="00097256">
      <w:pPr>
        <w:spacing w:after="0" w:line="240" w:lineRule="auto"/>
        <w:jc w:val="both"/>
        <w:rPr>
          <w:rFonts w:ascii="Times New Roman" w:eastAsia="Times New Roman" w:hAnsi="Times New Roman" w:cs="Times New Roman"/>
          <w:sz w:val="28"/>
          <w:szCs w:val="20"/>
          <w:lang w:eastAsia="ru-RU"/>
        </w:rPr>
      </w:pPr>
    </w:p>
    <w:p w14:paraId="3B260BA1" w14:textId="77777777" w:rsidR="00097256" w:rsidRPr="00096C59" w:rsidRDefault="00097256" w:rsidP="00097256">
      <w:pPr>
        <w:spacing w:after="0" w:line="240" w:lineRule="auto"/>
        <w:jc w:val="both"/>
        <w:rPr>
          <w:rFonts w:ascii="Times New Roman" w:eastAsia="Times New Roman" w:hAnsi="Times New Roman" w:cs="Times New Roman"/>
          <w:sz w:val="28"/>
          <w:szCs w:val="20"/>
          <w:lang w:eastAsia="ru-RU"/>
        </w:rPr>
      </w:pPr>
    </w:p>
    <w:p w14:paraId="3D990398" w14:textId="77777777" w:rsidR="00097256" w:rsidRPr="00096C59" w:rsidRDefault="00097256" w:rsidP="00097256">
      <w:pPr>
        <w:spacing w:after="0" w:line="240" w:lineRule="auto"/>
        <w:jc w:val="center"/>
        <w:rPr>
          <w:rFonts w:ascii="Times New Roman" w:eastAsia="Times New Roman" w:hAnsi="Times New Roman" w:cs="Times New Roman"/>
          <w:sz w:val="20"/>
          <w:szCs w:val="20"/>
          <w:lang w:eastAsia="ru-RU"/>
        </w:rPr>
      </w:pPr>
    </w:p>
    <w:p w14:paraId="08EABFDC" w14:textId="322BC279" w:rsidR="00097256" w:rsidRDefault="00097256" w:rsidP="00097256">
      <w:pPr>
        <w:pStyle w:val="11"/>
        <w:rPr>
          <w:lang w:val="ru-RU"/>
        </w:rPr>
      </w:pPr>
      <w:r w:rsidRPr="00096C59">
        <w:rPr>
          <w:rFonts w:eastAsia="Times New Roman"/>
          <w:i/>
          <w:lang w:eastAsia="ru-RU"/>
        </w:rPr>
        <w:br w:type="page"/>
      </w:r>
    </w:p>
    <w:p w14:paraId="154DCF5D" w14:textId="4DC5AEBD" w:rsidR="00097256" w:rsidRDefault="00605C38" w:rsidP="00605C38">
      <w:pPr>
        <w:pStyle w:val="11"/>
        <w:jc w:val="right"/>
        <w:rPr>
          <w:lang w:val="ru-RU"/>
        </w:rPr>
      </w:pPr>
      <w:r>
        <w:rPr>
          <w:lang w:val="ru-RU"/>
        </w:rPr>
        <w:lastRenderedPageBreak/>
        <w:t>Приложение 2</w:t>
      </w:r>
    </w:p>
    <w:p w14:paraId="33CD72AF" w14:textId="6BB57E3C" w:rsidR="00605C38" w:rsidRDefault="00605C38" w:rsidP="00097256">
      <w:pPr>
        <w:pStyle w:val="11"/>
        <w:rPr>
          <w:lang w:val="ru-RU"/>
        </w:rPr>
      </w:pPr>
    </w:p>
    <w:p w14:paraId="1E650330" w14:textId="77777777" w:rsidR="00605C38" w:rsidRPr="003A1A87" w:rsidRDefault="00605C38" w:rsidP="00605C38">
      <w:pPr>
        <w:spacing w:after="0" w:line="360" w:lineRule="auto"/>
        <w:jc w:val="center"/>
        <w:rPr>
          <w:rFonts w:ascii="Times New Roman" w:eastAsia="Calibri" w:hAnsi="Times New Roman" w:cs="Times New Roman"/>
          <w:sz w:val="28"/>
          <w:szCs w:val="24"/>
          <w:lang w:val="ru-RU"/>
        </w:rPr>
      </w:pPr>
      <w:r w:rsidRPr="003A1A87">
        <w:rPr>
          <w:rFonts w:ascii="Times New Roman" w:eastAsia="Calibri" w:hAnsi="Times New Roman" w:cs="Times New Roman"/>
          <w:sz w:val="28"/>
          <w:szCs w:val="24"/>
          <w:lang w:val="ru-RU"/>
        </w:rPr>
        <w:t xml:space="preserve">Пример полученного отчета на сервисе </w:t>
      </w:r>
      <w:r w:rsidRPr="003A1A87">
        <w:rPr>
          <w:rFonts w:ascii="Times New Roman" w:eastAsia="Calibri" w:hAnsi="Times New Roman" w:cs="Times New Roman"/>
          <w:sz w:val="28"/>
          <w:szCs w:val="24"/>
          <w:lang w:val="en-US"/>
        </w:rPr>
        <w:t>HH</w:t>
      </w:r>
      <w:r w:rsidRPr="003A1A87">
        <w:rPr>
          <w:rFonts w:ascii="Times New Roman" w:eastAsia="Calibri" w:hAnsi="Times New Roman" w:cs="Times New Roman"/>
          <w:sz w:val="28"/>
          <w:szCs w:val="24"/>
          <w:lang w:val="ru-RU"/>
        </w:rPr>
        <w:t>.</w:t>
      </w:r>
      <w:r w:rsidRPr="003A1A87">
        <w:rPr>
          <w:rFonts w:ascii="Times New Roman" w:eastAsia="Calibri" w:hAnsi="Times New Roman" w:cs="Times New Roman"/>
          <w:sz w:val="28"/>
          <w:szCs w:val="24"/>
          <w:lang w:val="en-US"/>
        </w:rPr>
        <w:t>ru</w:t>
      </w:r>
      <w:r w:rsidRPr="003A1A87">
        <w:rPr>
          <w:rFonts w:ascii="Times New Roman" w:eastAsia="Calibri" w:hAnsi="Times New Roman" w:cs="Times New Roman"/>
          <w:sz w:val="28"/>
          <w:szCs w:val="24"/>
          <w:lang w:val="ru-RU"/>
        </w:rPr>
        <w:t xml:space="preserve"> «Оценка талантов»</w:t>
      </w:r>
    </w:p>
    <w:tbl>
      <w:tblPr>
        <w:tblStyle w:val="16"/>
        <w:tblW w:w="0" w:type="auto"/>
        <w:tblLook w:val="04A0" w:firstRow="1" w:lastRow="0" w:firstColumn="1" w:lastColumn="0" w:noHBand="0" w:noVBand="1"/>
      </w:tblPr>
      <w:tblGrid>
        <w:gridCol w:w="5208"/>
        <w:gridCol w:w="827"/>
        <w:gridCol w:w="827"/>
        <w:gridCol w:w="828"/>
        <w:gridCol w:w="827"/>
        <w:gridCol w:w="828"/>
      </w:tblGrid>
      <w:tr w:rsidR="00605C38" w:rsidRPr="003A1A87" w14:paraId="6299DE29" w14:textId="77777777" w:rsidTr="005D78AC">
        <w:tc>
          <w:tcPr>
            <w:tcW w:w="5353" w:type="dxa"/>
          </w:tcPr>
          <w:p w14:paraId="24381850" w14:textId="77777777" w:rsidR="00605C38" w:rsidRPr="003A1A87" w:rsidRDefault="00605C38" w:rsidP="005D78AC">
            <w:pPr>
              <w:jc w:val="center"/>
              <w:rPr>
                <w:rFonts w:ascii="Times New Roman" w:hAnsi="Times New Roman"/>
                <w:bCs/>
                <w:sz w:val="24"/>
                <w:szCs w:val="24"/>
              </w:rPr>
            </w:pPr>
            <w:r w:rsidRPr="003A1A87">
              <w:rPr>
                <w:rFonts w:ascii="Times New Roman" w:hAnsi="Times New Roman"/>
                <w:bCs/>
                <w:sz w:val="24"/>
                <w:szCs w:val="24"/>
              </w:rPr>
              <w:t>Критерии оценки</w:t>
            </w:r>
          </w:p>
        </w:tc>
        <w:tc>
          <w:tcPr>
            <w:tcW w:w="4217" w:type="dxa"/>
            <w:gridSpan w:val="5"/>
          </w:tcPr>
          <w:p w14:paraId="170980AB" w14:textId="77777777" w:rsidR="00605C38" w:rsidRPr="003A1A87" w:rsidRDefault="00605C38" w:rsidP="005D78AC">
            <w:pPr>
              <w:jc w:val="center"/>
              <w:rPr>
                <w:rFonts w:ascii="Times New Roman" w:hAnsi="Times New Roman"/>
                <w:bCs/>
                <w:sz w:val="24"/>
                <w:szCs w:val="24"/>
              </w:rPr>
            </w:pPr>
            <w:r w:rsidRPr="003A1A87">
              <w:rPr>
                <w:rFonts w:ascii="Times New Roman" w:hAnsi="Times New Roman"/>
                <w:bCs/>
                <w:sz w:val="24"/>
                <w:szCs w:val="24"/>
              </w:rPr>
              <w:t>Шкала оценки</w:t>
            </w:r>
          </w:p>
        </w:tc>
      </w:tr>
      <w:tr w:rsidR="00605C38" w:rsidRPr="003A1A87" w14:paraId="0DFCFE1E" w14:textId="77777777" w:rsidTr="005D78AC">
        <w:tc>
          <w:tcPr>
            <w:tcW w:w="5353" w:type="dxa"/>
          </w:tcPr>
          <w:p w14:paraId="43ECB405" w14:textId="77777777" w:rsidR="00605C38" w:rsidRPr="003A1A87" w:rsidRDefault="00605C38" w:rsidP="005D78AC">
            <w:pPr>
              <w:jc w:val="both"/>
              <w:rPr>
                <w:rFonts w:ascii="Times New Roman" w:hAnsi="Times New Roman"/>
                <w:bCs/>
                <w:sz w:val="24"/>
                <w:szCs w:val="24"/>
              </w:rPr>
            </w:pPr>
            <w:r w:rsidRPr="003A1A87">
              <w:rPr>
                <w:rFonts w:ascii="Times New Roman" w:hAnsi="Times New Roman"/>
                <w:bCs/>
                <w:sz w:val="24"/>
                <w:szCs w:val="24"/>
              </w:rPr>
              <w:t>1. Руководство и принятие решений</w:t>
            </w:r>
          </w:p>
        </w:tc>
        <w:tc>
          <w:tcPr>
            <w:tcW w:w="843" w:type="dxa"/>
            <w:vAlign w:val="center"/>
          </w:tcPr>
          <w:p w14:paraId="6AC2F795" w14:textId="77777777" w:rsidR="00605C38" w:rsidRPr="003A1A87" w:rsidRDefault="00605C38" w:rsidP="005D78AC">
            <w:pPr>
              <w:jc w:val="center"/>
              <w:rPr>
                <w:rFonts w:ascii="Times New Roman" w:hAnsi="Times New Roman"/>
                <w:bCs/>
                <w:sz w:val="24"/>
                <w:szCs w:val="24"/>
              </w:rPr>
            </w:pPr>
            <w:r w:rsidRPr="003A1A87">
              <w:rPr>
                <w:rFonts w:ascii="Times New Roman" w:hAnsi="Times New Roman"/>
                <w:bCs/>
                <w:sz w:val="24"/>
                <w:szCs w:val="24"/>
              </w:rPr>
              <w:t>1%</w:t>
            </w:r>
          </w:p>
        </w:tc>
        <w:tc>
          <w:tcPr>
            <w:tcW w:w="843" w:type="dxa"/>
            <w:vAlign w:val="center"/>
          </w:tcPr>
          <w:p w14:paraId="54A1122D" w14:textId="77777777" w:rsidR="00605C38" w:rsidRPr="003A1A87" w:rsidRDefault="00605C38" w:rsidP="005D78AC">
            <w:pPr>
              <w:jc w:val="center"/>
              <w:rPr>
                <w:rFonts w:ascii="Times New Roman" w:hAnsi="Times New Roman"/>
                <w:bCs/>
                <w:sz w:val="24"/>
                <w:szCs w:val="24"/>
              </w:rPr>
            </w:pPr>
            <w:r w:rsidRPr="003A1A87">
              <w:rPr>
                <w:rFonts w:ascii="Times New Roman" w:hAnsi="Times New Roman"/>
                <w:bCs/>
                <w:sz w:val="24"/>
                <w:szCs w:val="24"/>
              </w:rPr>
              <w:t>2%</w:t>
            </w:r>
          </w:p>
        </w:tc>
        <w:tc>
          <w:tcPr>
            <w:tcW w:w="844" w:type="dxa"/>
            <w:tcBorders>
              <w:bottom w:val="single" w:sz="4" w:space="0" w:color="auto"/>
            </w:tcBorders>
            <w:vAlign w:val="center"/>
          </w:tcPr>
          <w:p w14:paraId="42433CA3" w14:textId="77777777" w:rsidR="00605C38" w:rsidRPr="003A1A87" w:rsidRDefault="00605C38" w:rsidP="005D78AC">
            <w:pPr>
              <w:jc w:val="center"/>
              <w:rPr>
                <w:rFonts w:ascii="Times New Roman" w:hAnsi="Times New Roman"/>
                <w:bCs/>
                <w:sz w:val="24"/>
                <w:szCs w:val="24"/>
              </w:rPr>
            </w:pPr>
            <w:r w:rsidRPr="003A1A87">
              <w:rPr>
                <w:rFonts w:ascii="Times New Roman" w:hAnsi="Times New Roman"/>
                <w:bCs/>
                <w:sz w:val="24"/>
                <w:szCs w:val="24"/>
              </w:rPr>
              <w:t>3%</w:t>
            </w:r>
          </w:p>
        </w:tc>
        <w:tc>
          <w:tcPr>
            <w:tcW w:w="843" w:type="dxa"/>
            <w:vAlign w:val="center"/>
          </w:tcPr>
          <w:p w14:paraId="287A0F76" w14:textId="77777777" w:rsidR="00605C38" w:rsidRPr="003A1A87" w:rsidRDefault="00605C38" w:rsidP="005D78AC">
            <w:pPr>
              <w:jc w:val="center"/>
              <w:rPr>
                <w:rFonts w:ascii="Times New Roman" w:hAnsi="Times New Roman"/>
                <w:bCs/>
                <w:sz w:val="24"/>
                <w:szCs w:val="24"/>
              </w:rPr>
            </w:pPr>
            <w:r w:rsidRPr="003A1A87">
              <w:rPr>
                <w:rFonts w:ascii="Times New Roman" w:hAnsi="Times New Roman"/>
                <w:bCs/>
                <w:sz w:val="24"/>
                <w:szCs w:val="24"/>
              </w:rPr>
              <w:t>4%</w:t>
            </w:r>
          </w:p>
        </w:tc>
        <w:tc>
          <w:tcPr>
            <w:tcW w:w="844" w:type="dxa"/>
            <w:vAlign w:val="center"/>
          </w:tcPr>
          <w:p w14:paraId="6DAFD7F7" w14:textId="77777777" w:rsidR="00605C38" w:rsidRPr="003A1A87" w:rsidRDefault="00605C38" w:rsidP="005D78AC">
            <w:pPr>
              <w:jc w:val="center"/>
              <w:rPr>
                <w:rFonts w:ascii="Times New Roman" w:hAnsi="Times New Roman"/>
                <w:bCs/>
                <w:sz w:val="24"/>
                <w:szCs w:val="24"/>
              </w:rPr>
            </w:pPr>
            <w:r w:rsidRPr="003A1A87">
              <w:rPr>
                <w:rFonts w:ascii="Times New Roman" w:hAnsi="Times New Roman"/>
                <w:bCs/>
                <w:sz w:val="24"/>
                <w:szCs w:val="24"/>
              </w:rPr>
              <w:t>5%</w:t>
            </w:r>
          </w:p>
        </w:tc>
      </w:tr>
      <w:tr w:rsidR="00605C38" w:rsidRPr="003A1A87" w14:paraId="69025BD8" w14:textId="77777777" w:rsidTr="005D78AC">
        <w:tc>
          <w:tcPr>
            <w:tcW w:w="5353" w:type="dxa"/>
            <w:vAlign w:val="center"/>
          </w:tcPr>
          <w:p w14:paraId="3DAD8137"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1.1 Принятие решений и инициирование действий</w:t>
            </w:r>
          </w:p>
        </w:tc>
        <w:tc>
          <w:tcPr>
            <w:tcW w:w="843" w:type="dxa"/>
            <w:vAlign w:val="center"/>
          </w:tcPr>
          <w:p w14:paraId="4442FD49" w14:textId="77777777" w:rsidR="00605C38" w:rsidRPr="003A1A87" w:rsidRDefault="00605C38" w:rsidP="005D78AC">
            <w:pPr>
              <w:jc w:val="center"/>
              <w:rPr>
                <w:rFonts w:ascii="Times New Roman" w:hAnsi="Times New Roman"/>
                <w:bCs/>
                <w:sz w:val="24"/>
                <w:szCs w:val="24"/>
              </w:rPr>
            </w:pPr>
          </w:p>
        </w:tc>
        <w:tc>
          <w:tcPr>
            <w:tcW w:w="843" w:type="dxa"/>
            <w:tcBorders>
              <w:bottom w:val="single" w:sz="4" w:space="0" w:color="auto"/>
            </w:tcBorders>
            <w:vAlign w:val="center"/>
          </w:tcPr>
          <w:p w14:paraId="58FBBF59" w14:textId="77777777" w:rsidR="00605C38" w:rsidRPr="003A1A87" w:rsidRDefault="00605C38" w:rsidP="005D78AC">
            <w:pPr>
              <w:jc w:val="center"/>
              <w:rPr>
                <w:rFonts w:ascii="Times New Roman" w:hAnsi="Times New Roman"/>
                <w:bCs/>
                <w:sz w:val="24"/>
                <w:szCs w:val="24"/>
              </w:rPr>
            </w:pPr>
          </w:p>
        </w:tc>
        <w:tc>
          <w:tcPr>
            <w:tcW w:w="844" w:type="dxa"/>
            <w:shd w:val="clear" w:color="auto" w:fill="C6D9F1"/>
            <w:vAlign w:val="center"/>
          </w:tcPr>
          <w:p w14:paraId="4CE88D67" w14:textId="77777777" w:rsidR="00605C38" w:rsidRPr="003A1A87" w:rsidRDefault="00605C38" w:rsidP="005D78AC">
            <w:pPr>
              <w:jc w:val="center"/>
              <w:rPr>
                <w:rFonts w:ascii="Times New Roman" w:hAnsi="Times New Roman"/>
                <w:bCs/>
                <w:sz w:val="24"/>
                <w:szCs w:val="24"/>
              </w:rPr>
            </w:pPr>
          </w:p>
        </w:tc>
        <w:tc>
          <w:tcPr>
            <w:tcW w:w="843" w:type="dxa"/>
            <w:vAlign w:val="center"/>
          </w:tcPr>
          <w:p w14:paraId="10857A9E" w14:textId="77777777" w:rsidR="00605C38" w:rsidRPr="003A1A87" w:rsidRDefault="00605C38" w:rsidP="005D78AC">
            <w:pPr>
              <w:jc w:val="center"/>
              <w:rPr>
                <w:rFonts w:ascii="Times New Roman" w:hAnsi="Times New Roman"/>
                <w:bCs/>
                <w:sz w:val="24"/>
                <w:szCs w:val="24"/>
              </w:rPr>
            </w:pPr>
          </w:p>
        </w:tc>
        <w:tc>
          <w:tcPr>
            <w:tcW w:w="844" w:type="dxa"/>
            <w:vAlign w:val="center"/>
          </w:tcPr>
          <w:p w14:paraId="6BBDBCD6" w14:textId="77777777" w:rsidR="00605C38" w:rsidRPr="003A1A87" w:rsidRDefault="00605C38" w:rsidP="005D78AC">
            <w:pPr>
              <w:jc w:val="center"/>
              <w:rPr>
                <w:rFonts w:ascii="Times New Roman" w:hAnsi="Times New Roman"/>
                <w:bCs/>
                <w:sz w:val="24"/>
                <w:szCs w:val="24"/>
              </w:rPr>
            </w:pPr>
          </w:p>
        </w:tc>
      </w:tr>
      <w:tr w:rsidR="00605C38" w:rsidRPr="003A1A87" w14:paraId="327D746E" w14:textId="77777777" w:rsidTr="005D78AC">
        <w:tc>
          <w:tcPr>
            <w:tcW w:w="5353" w:type="dxa"/>
            <w:vAlign w:val="center"/>
          </w:tcPr>
          <w:p w14:paraId="1A8A6249"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1.2 Возможность руководить</w:t>
            </w:r>
          </w:p>
        </w:tc>
        <w:tc>
          <w:tcPr>
            <w:tcW w:w="843" w:type="dxa"/>
            <w:vAlign w:val="center"/>
          </w:tcPr>
          <w:p w14:paraId="49E944D0" w14:textId="77777777" w:rsidR="00605C38" w:rsidRPr="003A1A87" w:rsidRDefault="00605C38" w:rsidP="005D78AC">
            <w:pPr>
              <w:jc w:val="center"/>
              <w:rPr>
                <w:rFonts w:ascii="Times New Roman" w:hAnsi="Times New Roman"/>
                <w:bCs/>
                <w:sz w:val="24"/>
                <w:szCs w:val="24"/>
              </w:rPr>
            </w:pPr>
          </w:p>
        </w:tc>
        <w:tc>
          <w:tcPr>
            <w:tcW w:w="843" w:type="dxa"/>
            <w:shd w:val="clear" w:color="auto" w:fill="8DB3E2"/>
            <w:vAlign w:val="center"/>
          </w:tcPr>
          <w:p w14:paraId="1501C58B" w14:textId="77777777" w:rsidR="00605C38" w:rsidRPr="003A1A87" w:rsidRDefault="00605C38" w:rsidP="005D78AC">
            <w:pPr>
              <w:jc w:val="center"/>
              <w:rPr>
                <w:rFonts w:ascii="Times New Roman" w:hAnsi="Times New Roman"/>
                <w:bCs/>
                <w:sz w:val="24"/>
                <w:szCs w:val="24"/>
              </w:rPr>
            </w:pPr>
          </w:p>
        </w:tc>
        <w:tc>
          <w:tcPr>
            <w:tcW w:w="844" w:type="dxa"/>
            <w:vAlign w:val="center"/>
          </w:tcPr>
          <w:p w14:paraId="00042125" w14:textId="77777777" w:rsidR="00605C38" w:rsidRPr="003A1A87" w:rsidRDefault="00605C38" w:rsidP="005D78AC">
            <w:pPr>
              <w:jc w:val="center"/>
              <w:rPr>
                <w:rFonts w:ascii="Times New Roman" w:hAnsi="Times New Roman"/>
                <w:bCs/>
                <w:sz w:val="24"/>
                <w:szCs w:val="24"/>
              </w:rPr>
            </w:pPr>
          </w:p>
        </w:tc>
        <w:tc>
          <w:tcPr>
            <w:tcW w:w="843" w:type="dxa"/>
            <w:vAlign w:val="center"/>
          </w:tcPr>
          <w:p w14:paraId="39782C08" w14:textId="77777777" w:rsidR="00605C38" w:rsidRPr="003A1A87" w:rsidRDefault="00605C38" w:rsidP="005D78AC">
            <w:pPr>
              <w:jc w:val="center"/>
              <w:rPr>
                <w:rFonts w:ascii="Times New Roman" w:hAnsi="Times New Roman"/>
                <w:bCs/>
                <w:sz w:val="24"/>
                <w:szCs w:val="24"/>
              </w:rPr>
            </w:pPr>
          </w:p>
        </w:tc>
        <w:tc>
          <w:tcPr>
            <w:tcW w:w="844" w:type="dxa"/>
            <w:vAlign w:val="center"/>
          </w:tcPr>
          <w:p w14:paraId="523E1376" w14:textId="77777777" w:rsidR="00605C38" w:rsidRPr="003A1A87" w:rsidRDefault="00605C38" w:rsidP="005D78AC">
            <w:pPr>
              <w:jc w:val="center"/>
              <w:rPr>
                <w:rFonts w:ascii="Times New Roman" w:hAnsi="Times New Roman"/>
                <w:bCs/>
                <w:sz w:val="24"/>
                <w:szCs w:val="24"/>
              </w:rPr>
            </w:pPr>
          </w:p>
        </w:tc>
      </w:tr>
      <w:tr w:rsidR="00605C38" w:rsidRPr="003A1A87" w14:paraId="040EC06A" w14:textId="77777777" w:rsidTr="005D78AC">
        <w:tc>
          <w:tcPr>
            <w:tcW w:w="5353" w:type="dxa"/>
          </w:tcPr>
          <w:p w14:paraId="11E85C48" w14:textId="77777777" w:rsidR="00605C38" w:rsidRPr="003A1A87" w:rsidRDefault="00605C38" w:rsidP="005D78AC">
            <w:pPr>
              <w:jc w:val="both"/>
              <w:rPr>
                <w:rFonts w:ascii="Times New Roman" w:hAnsi="Times New Roman"/>
                <w:bCs/>
                <w:sz w:val="24"/>
                <w:szCs w:val="24"/>
              </w:rPr>
            </w:pPr>
            <w:r w:rsidRPr="003A1A87">
              <w:rPr>
                <w:rFonts w:ascii="Times New Roman" w:hAnsi="Times New Roman"/>
                <w:bCs/>
                <w:sz w:val="24"/>
                <w:szCs w:val="24"/>
              </w:rPr>
              <w:t>2. Оказание поддержки и сотрудничества</w:t>
            </w:r>
          </w:p>
        </w:tc>
        <w:tc>
          <w:tcPr>
            <w:tcW w:w="843" w:type="dxa"/>
            <w:vAlign w:val="center"/>
          </w:tcPr>
          <w:p w14:paraId="1A28F21A" w14:textId="77777777" w:rsidR="00605C38" w:rsidRPr="003A1A87" w:rsidRDefault="00605C38" w:rsidP="005D78AC">
            <w:pPr>
              <w:jc w:val="center"/>
              <w:rPr>
                <w:rFonts w:ascii="Times New Roman" w:hAnsi="Times New Roman"/>
                <w:bCs/>
                <w:sz w:val="24"/>
                <w:szCs w:val="24"/>
              </w:rPr>
            </w:pPr>
          </w:p>
        </w:tc>
        <w:tc>
          <w:tcPr>
            <w:tcW w:w="843" w:type="dxa"/>
            <w:vAlign w:val="center"/>
          </w:tcPr>
          <w:p w14:paraId="2FDC8EE9" w14:textId="77777777" w:rsidR="00605C38" w:rsidRPr="003A1A87" w:rsidRDefault="00605C38" w:rsidP="005D78AC">
            <w:pPr>
              <w:jc w:val="center"/>
              <w:rPr>
                <w:rFonts w:ascii="Times New Roman" w:hAnsi="Times New Roman"/>
                <w:bCs/>
                <w:sz w:val="24"/>
                <w:szCs w:val="24"/>
              </w:rPr>
            </w:pPr>
          </w:p>
        </w:tc>
        <w:tc>
          <w:tcPr>
            <w:tcW w:w="844" w:type="dxa"/>
            <w:tcBorders>
              <w:bottom w:val="single" w:sz="4" w:space="0" w:color="auto"/>
            </w:tcBorders>
            <w:vAlign w:val="center"/>
          </w:tcPr>
          <w:p w14:paraId="3B6354B7" w14:textId="77777777" w:rsidR="00605C38" w:rsidRPr="003A1A87" w:rsidRDefault="00605C38" w:rsidP="005D78AC">
            <w:pPr>
              <w:jc w:val="center"/>
              <w:rPr>
                <w:rFonts w:ascii="Times New Roman" w:hAnsi="Times New Roman"/>
                <w:bCs/>
                <w:sz w:val="24"/>
                <w:szCs w:val="24"/>
              </w:rPr>
            </w:pPr>
          </w:p>
        </w:tc>
        <w:tc>
          <w:tcPr>
            <w:tcW w:w="843" w:type="dxa"/>
            <w:vAlign w:val="center"/>
          </w:tcPr>
          <w:p w14:paraId="6CB5C2AD" w14:textId="77777777" w:rsidR="00605C38" w:rsidRPr="003A1A87" w:rsidRDefault="00605C38" w:rsidP="005D78AC">
            <w:pPr>
              <w:jc w:val="center"/>
              <w:rPr>
                <w:rFonts w:ascii="Times New Roman" w:hAnsi="Times New Roman"/>
                <w:bCs/>
                <w:sz w:val="24"/>
                <w:szCs w:val="24"/>
              </w:rPr>
            </w:pPr>
          </w:p>
        </w:tc>
        <w:tc>
          <w:tcPr>
            <w:tcW w:w="844" w:type="dxa"/>
            <w:vAlign w:val="center"/>
          </w:tcPr>
          <w:p w14:paraId="13FA4AA8" w14:textId="77777777" w:rsidR="00605C38" w:rsidRPr="003A1A87" w:rsidRDefault="00605C38" w:rsidP="005D78AC">
            <w:pPr>
              <w:jc w:val="center"/>
              <w:rPr>
                <w:rFonts w:ascii="Times New Roman" w:hAnsi="Times New Roman"/>
                <w:bCs/>
                <w:sz w:val="24"/>
                <w:szCs w:val="24"/>
              </w:rPr>
            </w:pPr>
          </w:p>
        </w:tc>
      </w:tr>
      <w:tr w:rsidR="00605C38" w:rsidRPr="003A1A87" w14:paraId="08BBC01E" w14:textId="77777777" w:rsidTr="005D78AC">
        <w:tc>
          <w:tcPr>
            <w:tcW w:w="5353" w:type="dxa"/>
          </w:tcPr>
          <w:p w14:paraId="44F84A85" w14:textId="77777777" w:rsidR="00605C38" w:rsidRPr="003A1A87" w:rsidRDefault="00605C38" w:rsidP="005D78AC">
            <w:pPr>
              <w:jc w:val="both"/>
              <w:rPr>
                <w:rFonts w:ascii="Times New Roman" w:hAnsi="Times New Roman"/>
                <w:bCs/>
                <w:sz w:val="24"/>
                <w:szCs w:val="24"/>
              </w:rPr>
            </w:pPr>
            <w:r w:rsidRPr="003A1A87">
              <w:rPr>
                <w:rFonts w:ascii="Times New Roman" w:hAnsi="Times New Roman"/>
                <w:bCs/>
                <w:sz w:val="24"/>
                <w:szCs w:val="24"/>
              </w:rPr>
              <w:t>2.1 Умение работать в команде</w:t>
            </w:r>
          </w:p>
        </w:tc>
        <w:tc>
          <w:tcPr>
            <w:tcW w:w="843" w:type="dxa"/>
            <w:vAlign w:val="center"/>
          </w:tcPr>
          <w:p w14:paraId="044FAA02" w14:textId="77777777" w:rsidR="00605C38" w:rsidRPr="003A1A87" w:rsidRDefault="00605C38" w:rsidP="005D78AC">
            <w:pPr>
              <w:jc w:val="center"/>
              <w:rPr>
                <w:rFonts w:ascii="Times New Roman" w:hAnsi="Times New Roman"/>
                <w:bCs/>
                <w:sz w:val="24"/>
                <w:szCs w:val="24"/>
              </w:rPr>
            </w:pPr>
          </w:p>
        </w:tc>
        <w:tc>
          <w:tcPr>
            <w:tcW w:w="843" w:type="dxa"/>
            <w:tcBorders>
              <w:bottom w:val="single" w:sz="4" w:space="0" w:color="auto"/>
            </w:tcBorders>
            <w:vAlign w:val="center"/>
          </w:tcPr>
          <w:p w14:paraId="7F39D275" w14:textId="77777777" w:rsidR="00605C38" w:rsidRPr="003A1A87" w:rsidRDefault="00605C38" w:rsidP="005D78AC">
            <w:pPr>
              <w:jc w:val="center"/>
              <w:rPr>
                <w:rFonts w:ascii="Times New Roman" w:hAnsi="Times New Roman"/>
                <w:bCs/>
                <w:sz w:val="24"/>
                <w:szCs w:val="24"/>
              </w:rPr>
            </w:pPr>
          </w:p>
        </w:tc>
        <w:tc>
          <w:tcPr>
            <w:tcW w:w="844" w:type="dxa"/>
            <w:shd w:val="clear" w:color="auto" w:fill="8DB3E2"/>
            <w:vAlign w:val="center"/>
          </w:tcPr>
          <w:p w14:paraId="684BDA7F" w14:textId="77777777" w:rsidR="00605C38" w:rsidRPr="003A1A87" w:rsidRDefault="00605C38" w:rsidP="005D78AC">
            <w:pPr>
              <w:jc w:val="center"/>
              <w:rPr>
                <w:rFonts w:ascii="Times New Roman" w:hAnsi="Times New Roman"/>
                <w:bCs/>
                <w:sz w:val="24"/>
                <w:szCs w:val="24"/>
              </w:rPr>
            </w:pPr>
          </w:p>
        </w:tc>
        <w:tc>
          <w:tcPr>
            <w:tcW w:w="843" w:type="dxa"/>
            <w:vAlign w:val="center"/>
          </w:tcPr>
          <w:p w14:paraId="410A2E0D" w14:textId="77777777" w:rsidR="00605C38" w:rsidRPr="003A1A87" w:rsidRDefault="00605C38" w:rsidP="005D78AC">
            <w:pPr>
              <w:jc w:val="center"/>
              <w:rPr>
                <w:rFonts w:ascii="Times New Roman" w:hAnsi="Times New Roman"/>
                <w:bCs/>
                <w:sz w:val="24"/>
                <w:szCs w:val="24"/>
              </w:rPr>
            </w:pPr>
          </w:p>
        </w:tc>
        <w:tc>
          <w:tcPr>
            <w:tcW w:w="844" w:type="dxa"/>
            <w:vAlign w:val="center"/>
          </w:tcPr>
          <w:p w14:paraId="3E95827D" w14:textId="77777777" w:rsidR="00605C38" w:rsidRPr="003A1A87" w:rsidRDefault="00605C38" w:rsidP="005D78AC">
            <w:pPr>
              <w:jc w:val="center"/>
              <w:rPr>
                <w:rFonts w:ascii="Times New Roman" w:hAnsi="Times New Roman"/>
                <w:bCs/>
                <w:sz w:val="24"/>
                <w:szCs w:val="24"/>
              </w:rPr>
            </w:pPr>
          </w:p>
        </w:tc>
      </w:tr>
      <w:tr w:rsidR="00605C38" w:rsidRPr="003A1A87" w14:paraId="1A34E515" w14:textId="77777777" w:rsidTr="005D78AC">
        <w:tc>
          <w:tcPr>
            <w:tcW w:w="5353" w:type="dxa"/>
          </w:tcPr>
          <w:p w14:paraId="25C5F60C" w14:textId="77777777" w:rsidR="00605C38" w:rsidRPr="003A1A87" w:rsidRDefault="00605C38" w:rsidP="005D78AC">
            <w:pPr>
              <w:jc w:val="both"/>
              <w:rPr>
                <w:rFonts w:ascii="Times New Roman" w:hAnsi="Times New Roman"/>
                <w:bCs/>
                <w:sz w:val="24"/>
                <w:szCs w:val="24"/>
              </w:rPr>
            </w:pPr>
            <w:r w:rsidRPr="003A1A87">
              <w:rPr>
                <w:rFonts w:ascii="Times New Roman" w:hAnsi="Times New Roman"/>
                <w:bCs/>
                <w:sz w:val="24"/>
                <w:szCs w:val="24"/>
              </w:rPr>
              <w:t>2.2 Способность следовать принципам и ценностям</w:t>
            </w:r>
          </w:p>
        </w:tc>
        <w:tc>
          <w:tcPr>
            <w:tcW w:w="843" w:type="dxa"/>
            <w:vAlign w:val="center"/>
          </w:tcPr>
          <w:p w14:paraId="367CF836" w14:textId="77777777" w:rsidR="00605C38" w:rsidRPr="003A1A87" w:rsidRDefault="00605C38" w:rsidP="005D78AC">
            <w:pPr>
              <w:jc w:val="center"/>
              <w:rPr>
                <w:rFonts w:ascii="Times New Roman" w:hAnsi="Times New Roman"/>
                <w:bCs/>
                <w:sz w:val="24"/>
                <w:szCs w:val="24"/>
              </w:rPr>
            </w:pPr>
          </w:p>
        </w:tc>
        <w:tc>
          <w:tcPr>
            <w:tcW w:w="843" w:type="dxa"/>
            <w:tcBorders>
              <w:bottom w:val="single" w:sz="4" w:space="0" w:color="auto"/>
            </w:tcBorders>
            <w:shd w:val="clear" w:color="auto" w:fill="C6D9F1"/>
            <w:vAlign w:val="center"/>
          </w:tcPr>
          <w:p w14:paraId="734AFEE3" w14:textId="77777777" w:rsidR="00605C38" w:rsidRPr="003A1A87" w:rsidRDefault="00605C38" w:rsidP="005D78AC">
            <w:pPr>
              <w:jc w:val="center"/>
              <w:rPr>
                <w:rFonts w:ascii="Times New Roman" w:hAnsi="Times New Roman"/>
                <w:bCs/>
                <w:sz w:val="24"/>
                <w:szCs w:val="24"/>
              </w:rPr>
            </w:pPr>
          </w:p>
        </w:tc>
        <w:tc>
          <w:tcPr>
            <w:tcW w:w="844" w:type="dxa"/>
            <w:vAlign w:val="center"/>
          </w:tcPr>
          <w:p w14:paraId="1F21516A" w14:textId="77777777" w:rsidR="00605C38" w:rsidRPr="003A1A87" w:rsidRDefault="00605C38" w:rsidP="005D78AC">
            <w:pPr>
              <w:jc w:val="center"/>
              <w:rPr>
                <w:rFonts w:ascii="Times New Roman" w:hAnsi="Times New Roman"/>
                <w:bCs/>
                <w:sz w:val="24"/>
                <w:szCs w:val="24"/>
              </w:rPr>
            </w:pPr>
          </w:p>
        </w:tc>
        <w:tc>
          <w:tcPr>
            <w:tcW w:w="843" w:type="dxa"/>
            <w:vAlign w:val="center"/>
          </w:tcPr>
          <w:p w14:paraId="5C3D083A" w14:textId="77777777" w:rsidR="00605C38" w:rsidRPr="003A1A87" w:rsidRDefault="00605C38" w:rsidP="005D78AC">
            <w:pPr>
              <w:jc w:val="center"/>
              <w:rPr>
                <w:rFonts w:ascii="Times New Roman" w:hAnsi="Times New Roman"/>
                <w:bCs/>
                <w:sz w:val="24"/>
                <w:szCs w:val="24"/>
              </w:rPr>
            </w:pPr>
          </w:p>
        </w:tc>
        <w:tc>
          <w:tcPr>
            <w:tcW w:w="844" w:type="dxa"/>
            <w:vAlign w:val="center"/>
          </w:tcPr>
          <w:p w14:paraId="2C71862B" w14:textId="77777777" w:rsidR="00605C38" w:rsidRPr="003A1A87" w:rsidRDefault="00605C38" w:rsidP="005D78AC">
            <w:pPr>
              <w:jc w:val="center"/>
              <w:rPr>
                <w:rFonts w:ascii="Times New Roman" w:hAnsi="Times New Roman"/>
                <w:bCs/>
                <w:sz w:val="24"/>
                <w:szCs w:val="24"/>
              </w:rPr>
            </w:pPr>
          </w:p>
        </w:tc>
      </w:tr>
      <w:tr w:rsidR="00605C38" w:rsidRPr="003A1A87" w14:paraId="403D2A5F" w14:textId="77777777" w:rsidTr="005D78AC">
        <w:tc>
          <w:tcPr>
            <w:tcW w:w="5353" w:type="dxa"/>
            <w:vAlign w:val="center"/>
          </w:tcPr>
          <w:p w14:paraId="7A4518B6"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3. Взаимодействие и презентационные навыки</w:t>
            </w:r>
          </w:p>
        </w:tc>
        <w:tc>
          <w:tcPr>
            <w:tcW w:w="843" w:type="dxa"/>
            <w:vAlign w:val="center"/>
          </w:tcPr>
          <w:p w14:paraId="47D20643" w14:textId="77777777" w:rsidR="00605C38" w:rsidRPr="003A1A87" w:rsidRDefault="00605C38" w:rsidP="005D78AC">
            <w:pPr>
              <w:jc w:val="center"/>
              <w:rPr>
                <w:rFonts w:ascii="Times New Roman" w:hAnsi="Times New Roman"/>
                <w:bCs/>
                <w:sz w:val="24"/>
                <w:szCs w:val="24"/>
              </w:rPr>
            </w:pPr>
          </w:p>
        </w:tc>
        <w:tc>
          <w:tcPr>
            <w:tcW w:w="843" w:type="dxa"/>
            <w:shd w:val="clear" w:color="auto" w:fill="FFFFFF"/>
            <w:vAlign w:val="center"/>
          </w:tcPr>
          <w:p w14:paraId="5F4713D3" w14:textId="77777777" w:rsidR="00605C38" w:rsidRPr="003A1A87" w:rsidRDefault="00605C38" w:rsidP="005D78AC">
            <w:pPr>
              <w:jc w:val="center"/>
              <w:rPr>
                <w:rFonts w:ascii="Times New Roman" w:hAnsi="Times New Roman"/>
                <w:bCs/>
                <w:sz w:val="24"/>
                <w:szCs w:val="24"/>
              </w:rPr>
            </w:pPr>
          </w:p>
        </w:tc>
        <w:tc>
          <w:tcPr>
            <w:tcW w:w="844" w:type="dxa"/>
            <w:tcBorders>
              <w:bottom w:val="single" w:sz="4" w:space="0" w:color="auto"/>
            </w:tcBorders>
            <w:vAlign w:val="center"/>
          </w:tcPr>
          <w:p w14:paraId="44D07D8A" w14:textId="77777777" w:rsidR="00605C38" w:rsidRPr="003A1A87" w:rsidRDefault="00605C38" w:rsidP="005D78AC">
            <w:pPr>
              <w:jc w:val="center"/>
              <w:rPr>
                <w:rFonts w:ascii="Times New Roman" w:hAnsi="Times New Roman"/>
                <w:bCs/>
                <w:sz w:val="24"/>
                <w:szCs w:val="24"/>
              </w:rPr>
            </w:pPr>
          </w:p>
        </w:tc>
        <w:tc>
          <w:tcPr>
            <w:tcW w:w="843" w:type="dxa"/>
            <w:vAlign w:val="center"/>
          </w:tcPr>
          <w:p w14:paraId="0D6CE297" w14:textId="77777777" w:rsidR="00605C38" w:rsidRPr="003A1A87" w:rsidRDefault="00605C38" w:rsidP="005D78AC">
            <w:pPr>
              <w:jc w:val="center"/>
              <w:rPr>
                <w:rFonts w:ascii="Times New Roman" w:hAnsi="Times New Roman"/>
                <w:bCs/>
                <w:sz w:val="24"/>
                <w:szCs w:val="24"/>
              </w:rPr>
            </w:pPr>
          </w:p>
        </w:tc>
        <w:tc>
          <w:tcPr>
            <w:tcW w:w="844" w:type="dxa"/>
            <w:vAlign w:val="center"/>
          </w:tcPr>
          <w:p w14:paraId="253D6AF6" w14:textId="77777777" w:rsidR="00605C38" w:rsidRPr="003A1A87" w:rsidRDefault="00605C38" w:rsidP="005D78AC">
            <w:pPr>
              <w:jc w:val="center"/>
              <w:rPr>
                <w:rFonts w:ascii="Times New Roman" w:hAnsi="Times New Roman"/>
                <w:bCs/>
                <w:sz w:val="24"/>
                <w:szCs w:val="24"/>
              </w:rPr>
            </w:pPr>
          </w:p>
        </w:tc>
      </w:tr>
      <w:tr w:rsidR="00605C38" w:rsidRPr="003A1A87" w14:paraId="106FF347" w14:textId="77777777" w:rsidTr="005D78AC">
        <w:tc>
          <w:tcPr>
            <w:tcW w:w="5353" w:type="dxa"/>
            <w:vAlign w:val="center"/>
          </w:tcPr>
          <w:p w14:paraId="058F5189"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3.1 Уровень отношений и контактов</w:t>
            </w:r>
          </w:p>
        </w:tc>
        <w:tc>
          <w:tcPr>
            <w:tcW w:w="843" w:type="dxa"/>
            <w:vAlign w:val="center"/>
          </w:tcPr>
          <w:p w14:paraId="6637B222" w14:textId="77777777" w:rsidR="00605C38" w:rsidRPr="003A1A87" w:rsidRDefault="00605C38" w:rsidP="005D78AC">
            <w:pPr>
              <w:jc w:val="center"/>
              <w:rPr>
                <w:rFonts w:ascii="Times New Roman" w:hAnsi="Times New Roman"/>
                <w:bCs/>
                <w:sz w:val="24"/>
                <w:szCs w:val="24"/>
              </w:rPr>
            </w:pPr>
          </w:p>
        </w:tc>
        <w:tc>
          <w:tcPr>
            <w:tcW w:w="843" w:type="dxa"/>
            <w:tcBorders>
              <w:bottom w:val="single" w:sz="4" w:space="0" w:color="auto"/>
            </w:tcBorders>
            <w:shd w:val="clear" w:color="auto" w:fill="FFFFFF"/>
            <w:vAlign w:val="center"/>
          </w:tcPr>
          <w:p w14:paraId="01B9B97E" w14:textId="77777777" w:rsidR="00605C38" w:rsidRPr="003A1A87" w:rsidRDefault="00605C38" w:rsidP="005D78AC">
            <w:pPr>
              <w:jc w:val="center"/>
              <w:rPr>
                <w:rFonts w:ascii="Times New Roman" w:hAnsi="Times New Roman"/>
                <w:bCs/>
                <w:sz w:val="24"/>
                <w:szCs w:val="24"/>
              </w:rPr>
            </w:pPr>
          </w:p>
        </w:tc>
        <w:tc>
          <w:tcPr>
            <w:tcW w:w="844" w:type="dxa"/>
            <w:tcBorders>
              <w:bottom w:val="single" w:sz="4" w:space="0" w:color="auto"/>
            </w:tcBorders>
            <w:shd w:val="clear" w:color="auto" w:fill="C6D9F1"/>
            <w:vAlign w:val="center"/>
          </w:tcPr>
          <w:p w14:paraId="4D0DC2E8" w14:textId="77777777" w:rsidR="00605C38" w:rsidRPr="003A1A87" w:rsidRDefault="00605C38" w:rsidP="005D78AC">
            <w:pPr>
              <w:jc w:val="center"/>
              <w:rPr>
                <w:rFonts w:ascii="Times New Roman" w:hAnsi="Times New Roman"/>
                <w:bCs/>
                <w:sz w:val="24"/>
                <w:szCs w:val="24"/>
              </w:rPr>
            </w:pPr>
          </w:p>
        </w:tc>
        <w:tc>
          <w:tcPr>
            <w:tcW w:w="843" w:type="dxa"/>
            <w:vAlign w:val="center"/>
          </w:tcPr>
          <w:p w14:paraId="23FB179A" w14:textId="77777777" w:rsidR="00605C38" w:rsidRPr="003A1A87" w:rsidRDefault="00605C38" w:rsidP="005D78AC">
            <w:pPr>
              <w:jc w:val="center"/>
              <w:rPr>
                <w:rFonts w:ascii="Times New Roman" w:hAnsi="Times New Roman"/>
                <w:bCs/>
                <w:sz w:val="24"/>
                <w:szCs w:val="24"/>
              </w:rPr>
            </w:pPr>
          </w:p>
        </w:tc>
        <w:tc>
          <w:tcPr>
            <w:tcW w:w="844" w:type="dxa"/>
            <w:vAlign w:val="center"/>
          </w:tcPr>
          <w:p w14:paraId="72C526D7" w14:textId="77777777" w:rsidR="00605C38" w:rsidRPr="003A1A87" w:rsidRDefault="00605C38" w:rsidP="005D78AC">
            <w:pPr>
              <w:jc w:val="center"/>
              <w:rPr>
                <w:rFonts w:ascii="Times New Roman" w:hAnsi="Times New Roman"/>
                <w:bCs/>
                <w:sz w:val="24"/>
                <w:szCs w:val="24"/>
              </w:rPr>
            </w:pPr>
          </w:p>
        </w:tc>
      </w:tr>
      <w:tr w:rsidR="00605C38" w:rsidRPr="003A1A87" w14:paraId="151A4093" w14:textId="77777777" w:rsidTr="005D78AC">
        <w:tc>
          <w:tcPr>
            <w:tcW w:w="5353" w:type="dxa"/>
            <w:vAlign w:val="center"/>
          </w:tcPr>
          <w:p w14:paraId="31D4B74C"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3.2 Возможность убеждения и оказания влияния</w:t>
            </w:r>
          </w:p>
        </w:tc>
        <w:tc>
          <w:tcPr>
            <w:tcW w:w="843" w:type="dxa"/>
            <w:vAlign w:val="center"/>
          </w:tcPr>
          <w:p w14:paraId="4888A38B" w14:textId="77777777" w:rsidR="00605C38" w:rsidRPr="003A1A87" w:rsidRDefault="00605C38" w:rsidP="005D78AC">
            <w:pPr>
              <w:jc w:val="center"/>
              <w:rPr>
                <w:rFonts w:ascii="Times New Roman" w:hAnsi="Times New Roman"/>
                <w:bCs/>
                <w:sz w:val="24"/>
                <w:szCs w:val="24"/>
              </w:rPr>
            </w:pPr>
          </w:p>
        </w:tc>
        <w:tc>
          <w:tcPr>
            <w:tcW w:w="843" w:type="dxa"/>
            <w:shd w:val="clear" w:color="auto" w:fill="C6D9F1"/>
            <w:vAlign w:val="center"/>
          </w:tcPr>
          <w:p w14:paraId="3CF6E988" w14:textId="77777777" w:rsidR="00605C38" w:rsidRPr="003A1A87" w:rsidRDefault="00605C38" w:rsidP="005D78AC">
            <w:pPr>
              <w:jc w:val="center"/>
              <w:rPr>
                <w:rFonts w:ascii="Times New Roman" w:hAnsi="Times New Roman"/>
                <w:bCs/>
                <w:sz w:val="24"/>
                <w:szCs w:val="24"/>
              </w:rPr>
            </w:pPr>
          </w:p>
        </w:tc>
        <w:tc>
          <w:tcPr>
            <w:tcW w:w="844" w:type="dxa"/>
            <w:shd w:val="clear" w:color="auto" w:fill="FFFFFF"/>
            <w:vAlign w:val="center"/>
          </w:tcPr>
          <w:p w14:paraId="6769DEAB" w14:textId="77777777" w:rsidR="00605C38" w:rsidRPr="003A1A87" w:rsidRDefault="00605C38" w:rsidP="005D78AC">
            <w:pPr>
              <w:jc w:val="center"/>
              <w:rPr>
                <w:rFonts w:ascii="Times New Roman" w:hAnsi="Times New Roman"/>
                <w:bCs/>
                <w:sz w:val="24"/>
                <w:szCs w:val="24"/>
              </w:rPr>
            </w:pPr>
          </w:p>
        </w:tc>
        <w:tc>
          <w:tcPr>
            <w:tcW w:w="843" w:type="dxa"/>
            <w:vAlign w:val="center"/>
          </w:tcPr>
          <w:p w14:paraId="63904546" w14:textId="77777777" w:rsidR="00605C38" w:rsidRPr="003A1A87" w:rsidRDefault="00605C38" w:rsidP="005D78AC">
            <w:pPr>
              <w:jc w:val="center"/>
              <w:rPr>
                <w:rFonts w:ascii="Times New Roman" w:hAnsi="Times New Roman"/>
                <w:bCs/>
                <w:sz w:val="24"/>
                <w:szCs w:val="24"/>
              </w:rPr>
            </w:pPr>
          </w:p>
        </w:tc>
        <w:tc>
          <w:tcPr>
            <w:tcW w:w="844" w:type="dxa"/>
            <w:vAlign w:val="center"/>
          </w:tcPr>
          <w:p w14:paraId="30BE71A3" w14:textId="77777777" w:rsidR="00605C38" w:rsidRPr="003A1A87" w:rsidRDefault="00605C38" w:rsidP="005D78AC">
            <w:pPr>
              <w:jc w:val="center"/>
              <w:rPr>
                <w:rFonts w:ascii="Times New Roman" w:hAnsi="Times New Roman"/>
                <w:bCs/>
                <w:sz w:val="24"/>
                <w:szCs w:val="24"/>
              </w:rPr>
            </w:pPr>
          </w:p>
        </w:tc>
      </w:tr>
      <w:tr w:rsidR="00605C38" w:rsidRPr="003A1A87" w14:paraId="3E1DC48C" w14:textId="77777777" w:rsidTr="005D78AC">
        <w:tc>
          <w:tcPr>
            <w:tcW w:w="5353" w:type="dxa"/>
            <w:vAlign w:val="center"/>
          </w:tcPr>
          <w:p w14:paraId="2B2C1062"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3.3 Изложение и представление данных</w:t>
            </w:r>
          </w:p>
        </w:tc>
        <w:tc>
          <w:tcPr>
            <w:tcW w:w="843" w:type="dxa"/>
            <w:vAlign w:val="center"/>
          </w:tcPr>
          <w:p w14:paraId="547D564B" w14:textId="77777777" w:rsidR="00605C38" w:rsidRPr="003A1A87" w:rsidRDefault="00605C38" w:rsidP="005D78AC">
            <w:pPr>
              <w:jc w:val="center"/>
              <w:rPr>
                <w:rFonts w:ascii="Times New Roman" w:hAnsi="Times New Roman"/>
                <w:bCs/>
                <w:sz w:val="24"/>
                <w:szCs w:val="24"/>
              </w:rPr>
            </w:pPr>
          </w:p>
        </w:tc>
        <w:tc>
          <w:tcPr>
            <w:tcW w:w="843" w:type="dxa"/>
            <w:tcBorders>
              <w:bottom w:val="single" w:sz="4" w:space="0" w:color="auto"/>
            </w:tcBorders>
            <w:shd w:val="clear" w:color="auto" w:fill="C6D9F1"/>
            <w:vAlign w:val="center"/>
          </w:tcPr>
          <w:p w14:paraId="67645B27" w14:textId="77777777" w:rsidR="00605C38" w:rsidRPr="003A1A87" w:rsidRDefault="00605C38" w:rsidP="005D78AC">
            <w:pPr>
              <w:jc w:val="center"/>
              <w:rPr>
                <w:rFonts w:ascii="Times New Roman" w:hAnsi="Times New Roman"/>
                <w:bCs/>
                <w:sz w:val="24"/>
                <w:szCs w:val="24"/>
              </w:rPr>
            </w:pPr>
          </w:p>
        </w:tc>
        <w:tc>
          <w:tcPr>
            <w:tcW w:w="844" w:type="dxa"/>
            <w:shd w:val="clear" w:color="auto" w:fill="FFFFFF"/>
            <w:vAlign w:val="center"/>
          </w:tcPr>
          <w:p w14:paraId="1009D431" w14:textId="77777777" w:rsidR="00605C38" w:rsidRPr="003A1A87" w:rsidRDefault="00605C38" w:rsidP="005D78AC">
            <w:pPr>
              <w:jc w:val="center"/>
              <w:rPr>
                <w:rFonts w:ascii="Times New Roman" w:hAnsi="Times New Roman"/>
                <w:bCs/>
                <w:sz w:val="24"/>
                <w:szCs w:val="24"/>
              </w:rPr>
            </w:pPr>
          </w:p>
        </w:tc>
        <w:tc>
          <w:tcPr>
            <w:tcW w:w="843" w:type="dxa"/>
            <w:vAlign w:val="center"/>
          </w:tcPr>
          <w:p w14:paraId="641E1A4A" w14:textId="77777777" w:rsidR="00605C38" w:rsidRPr="003A1A87" w:rsidRDefault="00605C38" w:rsidP="005D78AC">
            <w:pPr>
              <w:jc w:val="center"/>
              <w:rPr>
                <w:rFonts w:ascii="Times New Roman" w:hAnsi="Times New Roman"/>
                <w:bCs/>
                <w:sz w:val="24"/>
                <w:szCs w:val="24"/>
              </w:rPr>
            </w:pPr>
          </w:p>
        </w:tc>
        <w:tc>
          <w:tcPr>
            <w:tcW w:w="844" w:type="dxa"/>
            <w:vAlign w:val="center"/>
          </w:tcPr>
          <w:p w14:paraId="71E37574" w14:textId="77777777" w:rsidR="00605C38" w:rsidRPr="003A1A87" w:rsidRDefault="00605C38" w:rsidP="005D78AC">
            <w:pPr>
              <w:jc w:val="center"/>
              <w:rPr>
                <w:rFonts w:ascii="Times New Roman" w:hAnsi="Times New Roman"/>
                <w:bCs/>
                <w:sz w:val="24"/>
                <w:szCs w:val="24"/>
              </w:rPr>
            </w:pPr>
          </w:p>
        </w:tc>
      </w:tr>
      <w:tr w:rsidR="00605C38" w:rsidRPr="003A1A87" w14:paraId="70ADAC81" w14:textId="77777777" w:rsidTr="005D78AC">
        <w:tc>
          <w:tcPr>
            <w:tcW w:w="5353" w:type="dxa"/>
            <w:vAlign w:val="center"/>
          </w:tcPr>
          <w:p w14:paraId="170A0DCC"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4. Анализ и интерпретация</w:t>
            </w:r>
          </w:p>
        </w:tc>
        <w:tc>
          <w:tcPr>
            <w:tcW w:w="843" w:type="dxa"/>
            <w:vAlign w:val="center"/>
          </w:tcPr>
          <w:p w14:paraId="77C003E7" w14:textId="77777777" w:rsidR="00605C38" w:rsidRPr="003A1A87" w:rsidRDefault="00605C38" w:rsidP="005D78AC">
            <w:pPr>
              <w:jc w:val="center"/>
              <w:rPr>
                <w:rFonts w:ascii="Times New Roman" w:hAnsi="Times New Roman"/>
                <w:bCs/>
                <w:sz w:val="24"/>
                <w:szCs w:val="24"/>
              </w:rPr>
            </w:pPr>
          </w:p>
        </w:tc>
        <w:tc>
          <w:tcPr>
            <w:tcW w:w="843" w:type="dxa"/>
            <w:shd w:val="clear" w:color="auto" w:fill="FFFFFF"/>
            <w:vAlign w:val="center"/>
          </w:tcPr>
          <w:p w14:paraId="1C62A8FC" w14:textId="77777777" w:rsidR="00605C38" w:rsidRPr="003A1A87" w:rsidRDefault="00605C38" w:rsidP="005D78AC">
            <w:pPr>
              <w:jc w:val="center"/>
              <w:rPr>
                <w:rFonts w:ascii="Times New Roman" w:hAnsi="Times New Roman"/>
                <w:bCs/>
                <w:sz w:val="24"/>
                <w:szCs w:val="24"/>
              </w:rPr>
            </w:pPr>
          </w:p>
        </w:tc>
        <w:tc>
          <w:tcPr>
            <w:tcW w:w="844" w:type="dxa"/>
            <w:tcBorders>
              <w:bottom w:val="single" w:sz="4" w:space="0" w:color="auto"/>
            </w:tcBorders>
            <w:shd w:val="clear" w:color="auto" w:fill="FFFFFF"/>
            <w:vAlign w:val="center"/>
          </w:tcPr>
          <w:p w14:paraId="0FF98CF6" w14:textId="77777777" w:rsidR="00605C38" w:rsidRPr="003A1A87" w:rsidRDefault="00605C38" w:rsidP="005D78AC">
            <w:pPr>
              <w:jc w:val="center"/>
              <w:rPr>
                <w:rFonts w:ascii="Times New Roman" w:hAnsi="Times New Roman"/>
                <w:bCs/>
                <w:sz w:val="24"/>
                <w:szCs w:val="24"/>
              </w:rPr>
            </w:pPr>
          </w:p>
        </w:tc>
        <w:tc>
          <w:tcPr>
            <w:tcW w:w="843" w:type="dxa"/>
            <w:vAlign w:val="center"/>
          </w:tcPr>
          <w:p w14:paraId="73A182CB" w14:textId="77777777" w:rsidR="00605C38" w:rsidRPr="003A1A87" w:rsidRDefault="00605C38" w:rsidP="005D78AC">
            <w:pPr>
              <w:jc w:val="center"/>
              <w:rPr>
                <w:rFonts w:ascii="Times New Roman" w:hAnsi="Times New Roman"/>
                <w:bCs/>
                <w:sz w:val="24"/>
                <w:szCs w:val="24"/>
              </w:rPr>
            </w:pPr>
          </w:p>
        </w:tc>
        <w:tc>
          <w:tcPr>
            <w:tcW w:w="844" w:type="dxa"/>
            <w:vAlign w:val="center"/>
          </w:tcPr>
          <w:p w14:paraId="1623A640" w14:textId="77777777" w:rsidR="00605C38" w:rsidRPr="003A1A87" w:rsidRDefault="00605C38" w:rsidP="005D78AC">
            <w:pPr>
              <w:jc w:val="center"/>
              <w:rPr>
                <w:rFonts w:ascii="Times New Roman" w:hAnsi="Times New Roman"/>
                <w:bCs/>
                <w:sz w:val="24"/>
                <w:szCs w:val="24"/>
              </w:rPr>
            </w:pPr>
          </w:p>
        </w:tc>
      </w:tr>
      <w:tr w:rsidR="00605C38" w:rsidRPr="003A1A87" w14:paraId="4A45F42D" w14:textId="77777777" w:rsidTr="005D78AC">
        <w:tc>
          <w:tcPr>
            <w:tcW w:w="5353" w:type="dxa"/>
            <w:vAlign w:val="center"/>
          </w:tcPr>
          <w:p w14:paraId="51BFC719"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4.1 Письменная коммуникация и умение писать отчетов</w:t>
            </w:r>
          </w:p>
        </w:tc>
        <w:tc>
          <w:tcPr>
            <w:tcW w:w="843" w:type="dxa"/>
            <w:vAlign w:val="center"/>
          </w:tcPr>
          <w:p w14:paraId="4545FC33" w14:textId="77777777" w:rsidR="00605C38" w:rsidRPr="003A1A87" w:rsidRDefault="00605C38" w:rsidP="005D78AC">
            <w:pPr>
              <w:jc w:val="center"/>
              <w:rPr>
                <w:rFonts w:ascii="Times New Roman" w:hAnsi="Times New Roman"/>
                <w:bCs/>
                <w:sz w:val="24"/>
                <w:szCs w:val="24"/>
              </w:rPr>
            </w:pPr>
          </w:p>
        </w:tc>
        <w:tc>
          <w:tcPr>
            <w:tcW w:w="843" w:type="dxa"/>
            <w:shd w:val="clear" w:color="auto" w:fill="FFFFFF"/>
            <w:vAlign w:val="center"/>
          </w:tcPr>
          <w:p w14:paraId="28E8FC82" w14:textId="77777777" w:rsidR="00605C38" w:rsidRPr="003A1A87" w:rsidRDefault="00605C38" w:rsidP="005D78AC">
            <w:pPr>
              <w:jc w:val="center"/>
              <w:rPr>
                <w:rFonts w:ascii="Times New Roman" w:hAnsi="Times New Roman"/>
                <w:bCs/>
                <w:sz w:val="24"/>
                <w:szCs w:val="24"/>
              </w:rPr>
            </w:pPr>
          </w:p>
        </w:tc>
        <w:tc>
          <w:tcPr>
            <w:tcW w:w="844" w:type="dxa"/>
            <w:shd w:val="clear" w:color="auto" w:fill="C6D9F1"/>
            <w:vAlign w:val="center"/>
          </w:tcPr>
          <w:p w14:paraId="0D2BC1C0" w14:textId="77777777" w:rsidR="00605C38" w:rsidRPr="003A1A87" w:rsidRDefault="00605C38" w:rsidP="005D78AC">
            <w:pPr>
              <w:jc w:val="center"/>
              <w:rPr>
                <w:rFonts w:ascii="Times New Roman" w:hAnsi="Times New Roman"/>
                <w:bCs/>
                <w:sz w:val="24"/>
                <w:szCs w:val="24"/>
              </w:rPr>
            </w:pPr>
          </w:p>
        </w:tc>
        <w:tc>
          <w:tcPr>
            <w:tcW w:w="843" w:type="dxa"/>
            <w:vAlign w:val="center"/>
          </w:tcPr>
          <w:p w14:paraId="62B490E7" w14:textId="77777777" w:rsidR="00605C38" w:rsidRPr="003A1A87" w:rsidRDefault="00605C38" w:rsidP="005D78AC">
            <w:pPr>
              <w:jc w:val="center"/>
              <w:rPr>
                <w:rFonts w:ascii="Times New Roman" w:hAnsi="Times New Roman"/>
                <w:bCs/>
                <w:sz w:val="24"/>
                <w:szCs w:val="24"/>
              </w:rPr>
            </w:pPr>
          </w:p>
        </w:tc>
        <w:tc>
          <w:tcPr>
            <w:tcW w:w="844" w:type="dxa"/>
            <w:vAlign w:val="center"/>
          </w:tcPr>
          <w:p w14:paraId="4427E9ED" w14:textId="77777777" w:rsidR="00605C38" w:rsidRPr="003A1A87" w:rsidRDefault="00605C38" w:rsidP="005D78AC">
            <w:pPr>
              <w:jc w:val="center"/>
              <w:rPr>
                <w:rFonts w:ascii="Times New Roman" w:hAnsi="Times New Roman"/>
                <w:bCs/>
                <w:sz w:val="24"/>
                <w:szCs w:val="24"/>
              </w:rPr>
            </w:pPr>
          </w:p>
        </w:tc>
      </w:tr>
      <w:tr w:rsidR="00605C38" w:rsidRPr="003A1A87" w14:paraId="3186693E" w14:textId="77777777" w:rsidTr="005D78AC">
        <w:tc>
          <w:tcPr>
            <w:tcW w:w="5353" w:type="dxa"/>
            <w:vAlign w:val="center"/>
          </w:tcPr>
          <w:p w14:paraId="78B53C55"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4.2 Уровень профессиональных знаний и технологий</w:t>
            </w:r>
          </w:p>
        </w:tc>
        <w:tc>
          <w:tcPr>
            <w:tcW w:w="843" w:type="dxa"/>
            <w:vAlign w:val="center"/>
          </w:tcPr>
          <w:p w14:paraId="5BD88ED9" w14:textId="77777777" w:rsidR="00605C38" w:rsidRPr="003A1A87" w:rsidRDefault="00605C38" w:rsidP="005D78AC">
            <w:pPr>
              <w:jc w:val="center"/>
              <w:rPr>
                <w:rFonts w:ascii="Times New Roman" w:hAnsi="Times New Roman"/>
                <w:bCs/>
                <w:sz w:val="24"/>
                <w:szCs w:val="24"/>
              </w:rPr>
            </w:pPr>
          </w:p>
        </w:tc>
        <w:tc>
          <w:tcPr>
            <w:tcW w:w="843" w:type="dxa"/>
            <w:shd w:val="clear" w:color="auto" w:fill="FFFFFF"/>
            <w:vAlign w:val="center"/>
          </w:tcPr>
          <w:p w14:paraId="1DED1258" w14:textId="77777777" w:rsidR="00605C38" w:rsidRPr="003A1A87" w:rsidRDefault="00605C38" w:rsidP="005D78AC">
            <w:pPr>
              <w:jc w:val="center"/>
              <w:rPr>
                <w:rFonts w:ascii="Times New Roman" w:hAnsi="Times New Roman"/>
                <w:bCs/>
                <w:sz w:val="24"/>
                <w:szCs w:val="24"/>
              </w:rPr>
            </w:pPr>
          </w:p>
        </w:tc>
        <w:tc>
          <w:tcPr>
            <w:tcW w:w="844" w:type="dxa"/>
            <w:shd w:val="clear" w:color="auto" w:fill="C6D9F1"/>
            <w:vAlign w:val="center"/>
          </w:tcPr>
          <w:p w14:paraId="2AE588F2" w14:textId="77777777" w:rsidR="00605C38" w:rsidRPr="003A1A87" w:rsidRDefault="00605C38" w:rsidP="005D78AC">
            <w:pPr>
              <w:jc w:val="center"/>
              <w:rPr>
                <w:rFonts w:ascii="Times New Roman" w:hAnsi="Times New Roman"/>
                <w:bCs/>
                <w:sz w:val="24"/>
                <w:szCs w:val="24"/>
              </w:rPr>
            </w:pPr>
          </w:p>
        </w:tc>
        <w:tc>
          <w:tcPr>
            <w:tcW w:w="843" w:type="dxa"/>
            <w:vAlign w:val="center"/>
          </w:tcPr>
          <w:p w14:paraId="42C370A0" w14:textId="77777777" w:rsidR="00605C38" w:rsidRPr="003A1A87" w:rsidRDefault="00605C38" w:rsidP="005D78AC">
            <w:pPr>
              <w:jc w:val="center"/>
              <w:rPr>
                <w:rFonts w:ascii="Times New Roman" w:hAnsi="Times New Roman"/>
                <w:bCs/>
                <w:sz w:val="24"/>
                <w:szCs w:val="24"/>
              </w:rPr>
            </w:pPr>
          </w:p>
        </w:tc>
        <w:tc>
          <w:tcPr>
            <w:tcW w:w="844" w:type="dxa"/>
            <w:vAlign w:val="center"/>
          </w:tcPr>
          <w:p w14:paraId="5EC47341" w14:textId="77777777" w:rsidR="00605C38" w:rsidRPr="003A1A87" w:rsidRDefault="00605C38" w:rsidP="005D78AC">
            <w:pPr>
              <w:jc w:val="center"/>
              <w:rPr>
                <w:rFonts w:ascii="Times New Roman" w:hAnsi="Times New Roman"/>
                <w:bCs/>
                <w:sz w:val="24"/>
                <w:szCs w:val="24"/>
              </w:rPr>
            </w:pPr>
          </w:p>
        </w:tc>
      </w:tr>
      <w:tr w:rsidR="00605C38" w:rsidRPr="003A1A87" w14:paraId="563367BD" w14:textId="77777777" w:rsidTr="005D78AC">
        <w:tc>
          <w:tcPr>
            <w:tcW w:w="5353" w:type="dxa"/>
            <w:vAlign w:val="center"/>
          </w:tcPr>
          <w:p w14:paraId="0C804731"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4.3 Анализ</w:t>
            </w:r>
          </w:p>
        </w:tc>
        <w:tc>
          <w:tcPr>
            <w:tcW w:w="843" w:type="dxa"/>
            <w:vAlign w:val="center"/>
          </w:tcPr>
          <w:p w14:paraId="3037EA35" w14:textId="77777777" w:rsidR="00605C38" w:rsidRPr="003A1A87" w:rsidRDefault="00605C38" w:rsidP="005D78AC">
            <w:pPr>
              <w:jc w:val="center"/>
              <w:rPr>
                <w:rFonts w:ascii="Times New Roman" w:hAnsi="Times New Roman"/>
                <w:bCs/>
                <w:sz w:val="24"/>
                <w:szCs w:val="24"/>
              </w:rPr>
            </w:pPr>
          </w:p>
        </w:tc>
        <w:tc>
          <w:tcPr>
            <w:tcW w:w="843" w:type="dxa"/>
            <w:shd w:val="clear" w:color="auto" w:fill="FFFFFF"/>
            <w:vAlign w:val="center"/>
          </w:tcPr>
          <w:p w14:paraId="6C20D110" w14:textId="77777777" w:rsidR="00605C38" w:rsidRPr="003A1A87" w:rsidRDefault="00605C38" w:rsidP="005D78AC">
            <w:pPr>
              <w:jc w:val="center"/>
              <w:rPr>
                <w:rFonts w:ascii="Times New Roman" w:hAnsi="Times New Roman"/>
                <w:bCs/>
                <w:sz w:val="24"/>
                <w:szCs w:val="24"/>
              </w:rPr>
            </w:pPr>
          </w:p>
        </w:tc>
        <w:tc>
          <w:tcPr>
            <w:tcW w:w="844" w:type="dxa"/>
            <w:tcBorders>
              <w:bottom w:val="single" w:sz="4" w:space="0" w:color="auto"/>
            </w:tcBorders>
            <w:shd w:val="clear" w:color="auto" w:fill="C6D9F1"/>
            <w:vAlign w:val="center"/>
          </w:tcPr>
          <w:p w14:paraId="42013C89" w14:textId="77777777" w:rsidR="00605C38" w:rsidRPr="003A1A87" w:rsidRDefault="00605C38" w:rsidP="005D78AC">
            <w:pPr>
              <w:jc w:val="center"/>
              <w:rPr>
                <w:rFonts w:ascii="Times New Roman" w:hAnsi="Times New Roman"/>
                <w:bCs/>
                <w:sz w:val="24"/>
                <w:szCs w:val="24"/>
              </w:rPr>
            </w:pPr>
          </w:p>
        </w:tc>
        <w:tc>
          <w:tcPr>
            <w:tcW w:w="843" w:type="dxa"/>
            <w:vAlign w:val="center"/>
          </w:tcPr>
          <w:p w14:paraId="447C38FF" w14:textId="77777777" w:rsidR="00605C38" w:rsidRPr="003A1A87" w:rsidRDefault="00605C38" w:rsidP="005D78AC">
            <w:pPr>
              <w:jc w:val="center"/>
              <w:rPr>
                <w:rFonts w:ascii="Times New Roman" w:hAnsi="Times New Roman"/>
                <w:bCs/>
                <w:sz w:val="24"/>
                <w:szCs w:val="24"/>
              </w:rPr>
            </w:pPr>
          </w:p>
        </w:tc>
        <w:tc>
          <w:tcPr>
            <w:tcW w:w="844" w:type="dxa"/>
            <w:vAlign w:val="center"/>
          </w:tcPr>
          <w:p w14:paraId="6CA377AF" w14:textId="77777777" w:rsidR="00605C38" w:rsidRPr="003A1A87" w:rsidRDefault="00605C38" w:rsidP="005D78AC">
            <w:pPr>
              <w:jc w:val="center"/>
              <w:rPr>
                <w:rFonts w:ascii="Times New Roman" w:hAnsi="Times New Roman"/>
                <w:bCs/>
                <w:sz w:val="24"/>
                <w:szCs w:val="24"/>
              </w:rPr>
            </w:pPr>
          </w:p>
        </w:tc>
      </w:tr>
      <w:tr w:rsidR="00605C38" w:rsidRPr="003A1A87" w14:paraId="62AC360B" w14:textId="77777777" w:rsidTr="005D78AC">
        <w:tc>
          <w:tcPr>
            <w:tcW w:w="5353" w:type="dxa"/>
            <w:vAlign w:val="center"/>
          </w:tcPr>
          <w:p w14:paraId="0D1F9E8C"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5. Креативность и системное мышление</w:t>
            </w:r>
          </w:p>
        </w:tc>
        <w:tc>
          <w:tcPr>
            <w:tcW w:w="843" w:type="dxa"/>
            <w:vAlign w:val="center"/>
          </w:tcPr>
          <w:p w14:paraId="11120F05" w14:textId="77777777" w:rsidR="00605C38" w:rsidRPr="003A1A87" w:rsidRDefault="00605C38" w:rsidP="005D78AC">
            <w:pPr>
              <w:jc w:val="center"/>
              <w:rPr>
                <w:rFonts w:ascii="Times New Roman" w:hAnsi="Times New Roman"/>
                <w:bCs/>
                <w:sz w:val="24"/>
                <w:szCs w:val="24"/>
              </w:rPr>
            </w:pPr>
          </w:p>
        </w:tc>
        <w:tc>
          <w:tcPr>
            <w:tcW w:w="843" w:type="dxa"/>
            <w:shd w:val="clear" w:color="auto" w:fill="FFFFFF"/>
            <w:vAlign w:val="center"/>
          </w:tcPr>
          <w:p w14:paraId="7CD6E218" w14:textId="77777777" w:rsidR="00605C38" w:rsidRPr="003A1A87" w:rsidRDefault="00605C38" w:rsidP="005D78AC">
            <w:pPr>
              <w:jc w:val="center"/>
              <w:rPr>
                <w:rFonts w:ascii="Times New Roman" w:hAnsi="Times New Roman"/>
                <w:bCs/>
                <w:sz w:val="24"/>
                <w:szCs w:val="24"/>
              </w:rPr>
            </w:pPr>
          </w:p>
        </w:tc>
        <w:tc>
          <w:tcPr>
            <w:tcW w:w="844" w:type="dxa"/>
            <w:tcBorders>
              <w:bottom w:val="single" w:sz="4" w:space="0" w:color="auto"/>
            </w:tcBorders>
            <w:shd w:val="clear" w:color="auto" w:fill="FFFFFF"/>
            <w:vAlign w:val="center"/>
          </w:tcPr>
          <w:p w14:paraId="5AACA429" w14:textId="77777777" w:rsidR="00605C38" w:rsidRPr="003A1A87" w:rsidRDefault="00605C38" w:rsidP="005D78AC">
            <w:pPr>
              <w:jc w:val="center"/>
              <w:rPr>
                <w:rFonts w:ascii="Times New Roman" w:hAnsi="Times New Roman"/>
                <w:bCs/>
                <w:sz w:val="24"/>
                <w:szCs w:val="24"/>
              </w:rPr>
            </w:pPr>
          </w:p>
        </w:tc>
        <w:tc>
          <w:tcPr>
            <w:tcW w:w="843" w:type="dxa"/>
            <w:vAlign w:val="center"/>
          </w:tcPr>
          <w:p w14:paraId="2C229309" w14:textId="77777777" w:rsidR="00605C38" w:rsidRPr="003A1A87" w:rsidRDefault="00605C38" w:rsidP="005D78AC">
            <w:pPr>
              <w:jc w:val="center"/>
              <w:rPr>
                <w:rFonts w:ascii="Times New Roman" w:hAnsi="Times New Roman"/>
                <w:bCs/>
                <w:sz w:val="24"/>
                <w:szCs w:val="24"/>
              </w:rPr>
            </w:pPr>
          </w:p>
        </w:tc>
        <w:tc>
          <w:tcPr>
            <w:tcW w:w="844" w:type="dxa"/>
            <w:vAlign w:val="center"/>
          </w:tcPr>
          <w:p w14:paraId="456F8774" w14:textId="77777777" w:rsidR="00605C38" w:rsidRPr="003A1A87" w:rsidRDefault="00605C38" w:rsidP="005D78AC">
            <w:pPr>
              <w:jc w:val="center"/>
              <w:rPr>
                <w:rFonts w:ascii="Times New Roman" w:hAnsi="Times New Roman"/>
                <w:bCs/>
                <w:sz w:val="24"/>
                <w:szCs w:val="24"/>
              </w:rPr>
            </w:pPr>
          </w:p>
        </w:tc>
      </w:tr>
      <w:tr w:rsidR="00605C38" w:rsidRPr="003A1A87" w14:paraId="70B815A5" w14:textId="77777777" w:rsidTr="005D78AC">
        <w:tc>
          <w:tcPr>
            <w:tcW w:w="5353" w:type="dxa"/>
            <w:vAlign w:val="center"/>
          </w:tcPr>
          <w:p w14:paraId="03A23A16"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5.1 Обучение и исследование</w:t>
            </w:r>
          </w:p>
        </w:tc>
        <w:tc>
          <w:tcPr>
            <w:tcW w:w="843" w:type="dxa"/>
            <w:vAlign w:val="center"/>
          </w:tcPr>
          <w:p w14:paraId="019B1BAA" w14:textId="77777777" w:rsidR="00605C38" w:rsidRPr="003A1A87" w:rsidRDefault="00605C38" w:rsidP="005D78AC">
            <w:pPr>
              <w:jc w:val="center"/>
              <w:rPr>
                <w:rFonts w:ascii="Times New Roman" w:hAnsi="Times New Roman"/>
                <w:bCs/>
                <w:sz w:val="24"/>
                <w:szCs w:val="24"/>
              </w:rPr>
            </w:pPr>
          </w:p>
        </w:tc>
        <w:tc>
          <w:tcPr>
            <w:tcW w:w="843" w:type="dxa"/>
            <w:shd w:val="clear" w:color="auto" w:fill="FFFFFF"/>
            <w:vAlign w:val="center"/>
          </w:tcPr>
          <w:p w14:paraId="3680E8AE" w14:textId="77777777" w:rsidR="00605C38" w:rsidRPr="003A1A87" w:rsidRDefault="00605C38" w:rsidP="005D78AC">
            <w:pPr>
              <w:jc w:val="center"/>
              <w:rPr>
                <w:rFonts w:ascii="Times New Roman" w:hAnsi="Times New Roman"/>
                <w:bCs/>
                <w:sz w:val="24"/>
                <w:szCs w:val="24"/>
              </w:rPr>
            </w:pPr>
          </w:p>
        </w:tc>
        <w:tc>
          <w:tcPr>
            <w:tcW w:w="844" w:type="dxa"/>
            <w:shd w:val="clear" w:color="auto" w:fill="C6D9F1"/>
            <w:vAlign w:val="center"/>
          </w:tcPr>
          <w:p w14:paraId="0A6B1D3A" w14:textId="77777777" w:rsidR="00605C38" w:rsidRPr="003A1A87" w:rsidRDefault="00605C38" w:rsidP="005D78AC">
            <w:pPr>
              <w:jc w:val="center"/>
              <w:rPr>
                <w:rFonts w:ascii="Times New Roman" w:hAnsi="Times New Roman"/>
                <w:bCs/>
                <w:sz w:val="24"/>
                <w:szCs w:val="24"/>
              </w:rPr>
            </w:pPr>
          </w:p>
        </w:tc>
        <w:tc>
          <w:tcPr>
            <w:tcW w:w="843" w:type="dxa"/>
            <w:vAlign w:val="center"/>
          </w:tcPr>
          <w:p w14:paraId="4A4CF9FC" w14:textId="77777777" w:rsidR="00605C38" w:rsidRPr="003A1A87" w:rsidRDefault="00605C38" w:rsidP="005D78AC">
            <w:pPr>
              <w:jc w:val="center"/>
              <w:rPr>
                <w:rFonts w:ascii="Times New Roman" w:hAnsi="Times New Roman"/>
                <w:bCs/>
                <w:sz w:val="24"/>
                <w:szCs w:val="24"/>
              </w:rPr>
            </w:pPr>
          </w:p>
        </w:tc>
        <w:tc>
          <w:tcPr>
            <w:tcW w:w="844" w:type="dxa"/>
            <w:vAlign w:val="center"/>
          </w:tcPr>
          <w:p w14:paraId="061F1011" w14:textId="77777777" w:rsidR="00605C38" w:rsidRPr="003A1A87" w:rsidRDefault="00605C38" w:rsidP="005D78AC">
            <w:pPr>
              <w:jc w:val="center"/>
              <w:rPr>
                <w:rFonts w:ascii="Times New Roman" w:hAnsi="Times New Roman"/>
                <w:bCs/>
                <w:sz w:val="24"/>
                <w:szCs w:val="24"/>
              </w:rPr>
            </w:pPr>
          </w:p>
        </w:tc>
      </w:tr>
      <w:tr w:rsidR="00605C38" w:rsidRPr="003A1A87" w14:paraId="7E108EC3" w14:textId="77777777" w:rsidTr="005D78AC">
        <w:tc>
          <w:tcPr>
            <w:tcW w:w="5353" w:type="dxa"/>
            <w:vAlign w:val="center"/>
          </w:tcPr>
          <w:p w14:paraId="612340FE"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5.2 Творчество и инновативность</w:t>
            </w:r>
          </w:p>
        </w:tc>
        <w:tc>
          <w:tcPr>
            <w:tcW w:w="843" w:type="dxa"/>
            <w:vAlign w:val="center"/>
          </w:tcPr>
          <w:p w14:paraId="20813966" w14:textId="77777777" w:rsidR="00605C38" w:rsidRPr="003A1A87" w:rsidRDefault="00605C38" w:rsidP="005D78AC">
            <w:pPr>
              <w:jc w:val="center"/>
              <w:rPr>
                <w:rFonts w:ascii="Times New Roman" w:hAnsi="Times New Roman"/>
                <w:bCs/>
                <w:sz w:val="24"/>
                <w:szCs w:val="24"/>
              </w:rPr>
            </w:pPr>
          </w:p>
        </w:tc>
        <w:tc>
          <w:tcPr>
            <w:tcW w:w="843" w:type="dxa"/>
            <w:shd w:val="clear" w:color="auto" w:fill="FFFFFF"/>
            <w:vAlign w:val="center"/>
          </w:tcPr>
          <w:p w14:paraId="1883D1D4" w14:textId="77777777" w:rsidR="00605C38" w:rsidRPr="003A1A87" w:rsidRDefault="00605C38" w:rsidP="005D78AC">
            <w:pPr>
              <w:jc w:val="center"/>
              <w:rPr>
                <w:rFonts w:ascii="Times New Roman" w:hAnsi="Times New Roman"/>
                <w:bCs/>
                <w:sz w:val="24"/>
                <w:szCs w:val="24"/>
              </w:rPr>
            </w:pPr>
          </w:p>
        </w:tc>
        <w:tc>
          <w:tcPr>
            <w:tcW w:w="844" w:type="dxa"/>
            <w:shd w:val="clear" w:color="auto" w:fill="C6D9F1"/>
            <w:vAlign w:val="center"/>
          </w:tcPr>
          <w:p w14:paraId="14156857" w14:textId="77777777" w:rsidR="00605C38" w:rsidRPr="003A1A87" w:rsidRDefault="00605C38" w:rsidP="005D78AC">
            <w:pPr>
              <w:jc w:val="center"/>
              <w:rPr>
                <w:rFonts w:ascii="Times New Roman" w:hAnsi="Times New Roman"/>
                <w:bCs/>
                <w:sz w:val="24"/>
                <w:szCs w:val="24"/>
              </w:rPr>
            </w:pPr>
          </w:p>
        </w:tc>
        <w:tc>
          <w:tcPr>
            <w:tcW w:w="843" w:type="dxa"/>
            <w:vAlign w:val="center"/>
          </w:tcPr>
          <w:p w14:paraId="14509F89" w14:textId="77777777" w:rsidR="00605C38" w:rsidRPr="003A1A87" w:rsidRDefault="00605C38" w:rsidP="005D78AC">
            <w:pPr>
              <w:jc w:val="center"/>
              <w:rPr>
                <w:rFonts w:ascii="Times New Roman" w:hAnsi="Times New Roman"/>
                <w:bCs/>
                <w:sz w:val="24"/>
                <w:szCs w:val="24"/>
              </w:rPr>
            </w:pPr>
          </w:p>
        </w:tc>
        <w:tc>
          <w:tcPr>
            <w:tcW w:w="844" w:type="dxa"/>
            <w:vAlign w:val="center"/>
          </w:tcPr>
          <w:p w14:paraId="7404FAA5" w14:textId="77777777" w:rsidR="00605C38" w:rsidRPr="003A1A87" w:rsidRDefault="00605C38" w:rsidP="005D78AC">
            <w:pPr>
              <w:jc w:val="center"/>
              <w:rPr>
                <w:rFonts w:ascii="Times New Roman" w:hAnsi="Times New Roman"/>
                <w:bCs/>
                <w:sz w:val="24"/>
                <w:szCs w:val="24"/>
              </w:rPr>
            </w:pPr>
          </w:p>
        </w:tc>
      </w:tr>
      <w:tr w:rsidR="00605C38" w:rsidRPr="003A1A87" w14:paraId="4DBF7EF7" w14:textId="77777777" w:rsidTr="005D78AC">
        <w:tc>
          <w:tcPr>
            <w:tcW w:w="5353" w:type="dxa"/>
            <w:vAlign w:val="center"/>
          </w:tcPr>
          <w:p w14:paraId="5C41D4BC"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5.3 Формулировка концепции и стратегии</w:t>
            </w:r>
          </w:p>
        </w:tc>
        <w:tc>
          <w:tcPr>
            <w:tcW w:w="843" w:type="dxa"/>
            <w:vAlign w:val="center"/>
          </w:tcPr>
          <w:p w14:paraId="648B20EA" w14:textId="77777777" w:rsidR="00605C38" w:rsidRPr="003A1A87" w:rsidRDefault="00605C38" w:rsidP="005D78AC">
            <w:pPr>
              <w:jc w:val="center"/>
              <w:rPr>
                <w:rFonts w:ascii="Times New Roman" w:hAnsi="Times New Roman"/>
                <w:bCs/>
                <w:sz w:val="24"/>
                <w:szCs w:val="24"/>
              </w:rPr>
            </w:pPr>
          </w:p>
        </w:tc>
        <w:tc>
          <w:tcPr>
            <w:tcW w:w="843" w:type="dxa"/>
            <w:shd w:val="clear" w:color="auto" w:fill="FFFFFF"/>
            <w:vAlign w:val="center"/>
          </w:tcPr>
          <w:p w14:paraId="487A8B12" w14:textId="77777777" w:rsidR="00605C38" w:rsidRPr="003A1A87" w:rsidRDefault="00605C38" w:rsidP="005D78AC">
            <w:pPr>
              <w:jc w:val="center"/>
              <w:rPr>
                <w:rFonts w:ascii="Times New Roman" w:hAnsi="Times New Roman"/>
                <w:bCs/>
                <w:sz w:val="24"/>
                <w:szCs w:val="24"/>
              </w:rPr>
            </w:pPr>
          </w:p>
        </w:tc>
        <w:tc>
          <w:tcPr>
            <w:tcW w:w="844" w:type="dxa"/>
            <w:tcBorders>
              <w:bottom w:val="single" w:sz="4" w:space="0" w:color="auto"/>
            </w:tcBorders>
            <w:shd w:val="clear" w:color="auto" w:fill="C6D9F1"/>
            <w:vAlign w:val="center"/>
          </w:tcPr>
          <w:p w14:paraId="2036181E" w14:textId="77777777" w:rsidR="00605C38" w:rsidRPr="003A1A87" w:rsidRDefault="00605C38" w:rsidP="005D78AC">
            <w:pPr>
              <w:jc w:val="center"/>
              <w:rPr>
                <w:rFonts w:ascii="Times New Roman" w:hAnsi="Times New Roman"/>
                <w:bCs/>
                <w:sz w:val="24"/>
                <w:szCs w:val="24"/>
              </w:rPr>
            </w:pPr>
          </w:p>
        </w:tc>
        <w:tc>
          <w:tcPr>
            <w:tcW w:w="843" w:type="dxa"/>
            <w:vAlign w:val="center"/>
          </w:tcPr>
          <w:p w14:paraId="564803EC" w14:textId="77777777" w:rsidR="00605C38" w:rsidRPr="003A1A87" w:rsidRDefault="00605C38" w:rsidP="005D78AC">
            <w:pPr>
              <w:jc w:val="center"/>
              <w:rPr>
                <w:rFonts w:ascii="Times New Roman" w:hAnsi="Times New Roman"/>
                <w:bCs/>
                <w:sz w:val="24"/>
                <w:szCs w:val="24"/>
              </w:rPr>
            </w:pPr>
          </w:p>
        </w:tc>
        <w:tc>
          <w:tcPr>
            <w:tcW w:w="844" w:type="dxa"/>
            <w:vAlign w:val="center"/>
          </w:tcPr>
          <w:p w14:paraId="23CB6A73" w14:textId="77777777" w:rsidR="00605C38" w:rsidRPr="003A1A87" w:rsidRDefault="00605C38" w:rsidP="005D78AC">
            <w:pPr>
              <w:jc w:val="center"/>
              <w:rPr>
                <w:rFonts w:ascii="Times New Roman" w:hAnsi="Times New Roman"/>
                <w:bCs/>
                <w:sz w:val="24"/>
                <w:szCs w:val="24"/>
              </w:rPr>
            </w:pPr>
          </w:p>
        </w:tc>
      </w:tr>
      <w:tr w:rsidR="00605C38" w:rsidRPr="003A1A87" w14:paraId="004C23AC" w14:textId="77777777" w:rsidTr="005D78AC">
        <w:tc>
          <w:tcPr>
            <w:tcW w:w="5353" w:type="dxa"/>
            <w:vAlign w:val="center"/>
          </w:tcPr>
          <w:p w14:paraId="4676A49E"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6. Организация и исполнение</w:t>
            </w:r>
          </w:p>
        </w:tc>
        <w:tc>
          <w:tcPr>
            <w:tcW w:w="843" w:type="dxa"/>
            <w:vAlign w:val="center"/>
          </w:tcPr>
          <w:p w14:paraId="509627E6" w14:textId="77777777" w:rsidR="00605C38" w:rsidRPr="003A1A87" w:rsidRDefault="00605C38" w:rsidP="005D78AC">
            <w:pPr>
              <w:jc w:val="center"/>
              <w:rPr>
                <w:rFonts w:ascii="Times New Roman" w:hAnsi="Times New Roman"/>
                <w:bCs/>
                <w:sz w:val="24"/>
                <w:szCs w:val="24"/>
              </w:rPr>
            </w:pPr>
          </w:p>
        </w:tc>
        <w:tc>
          <w:tcPr>
            <w:tcW w:w="843" w:type="dxa"/>
            <w:shd w:val="clear" w:color="auto" w:fill="FFFFFF"/>
            <w:vAlign w:val="center"/>
          </w:tcPr>
          <w:p w14:paraId="2B858EFA" w14:textId="77777777" w:rsidR="00605C38" w:rsidRPr="003A1A87" w:rsidRDefault="00605C38" w:rsidP="005D78AC">
            <w:pPr>
              <w:jc w:val="center"/>
              <w:rPr>
                <w:rFonts w:ascii="Times New Roman" w:hAnsi="Times New Roman"/>
                <w:bCs/>
                <w:sz w:val="24"/>
                <w:szCs w:val="24"/>
              </w:rPr>
            </w:pPr>
          </w:p>
        </w:tc>
        <w:tc>
          <w:tcPr>
            <w:tcW w:w="844" w:type="dxa"/>
            <w:tcBorders>
              <w:bottom w:val="single" w:sz="4" w:space="0" w:color="auto"/>
            </w:tcBorders>
            <w:shd w:val="clear" w:color="auto" w:fill="FFFFFF"/>
            <w:vAlign w:val="center"/>
          </w:tcPr>
          <w:p w14:paraId="3DCAE04A" w14:textId="77777777" w:rsidR="00605C38" w:rsidRPr="003A1A87" w:rsidRDefault="00605C38" w:rsidP="005D78AC">
            <w:pPr>
              <w:jc w:val="center"/>
              <w:rPr>
                <w:rFonts w:ascii="Times New Roman" w:hAnsi="Times New Roman"/>
                <w:bCs/>
                <w:sz w:val="24"/>
                <w:szCs w:val="24"/>
              </w:rPr>
            </w:pPr>
          </w:p>
        </w:tc>
        <w:tc>
          <w:tcPr>
            <w:tcW w:w="843" w:type="dxa"/>
            <w:vAlign w:val="center"/>
          </w:tcPr>
          <w:p w14:paraId="2B0B5E10" w14:textId="77777777" w:rsidR="00605C38" w:rsidRPr="003A1A87" w:rsidRDefault="00605C38" w:rsidP="005D78AC">
            <w:pPr>
              <w:jc w:val="center"/>
              <w:rPr>
                <w:rFonts w:ascii="Times New Roman" w:hAnsi="Times New Roman"/>
                <w:bCs/>
                <w:sz w:val="24"/>
                <w:szCs w:val="24"/>
              </w:rPr>
            </w:pPr>
          </w:p>
        </w:tc>
        <w:tc>
          <w:tcPr>
            <w:tcW w:w="844" w:type="dxa"/>
            <w:vAlign w:val="center"/>
          </w:tcPr>
          <w:p w14:paraId="6E2443DB" w14:textId="77777777" w:rsidR="00605C38" w:rsidRPr="003A1A87" w:rsidRDefault="00605C38" w:rsidP="005D78AC">
            <w:pPr>
              <w:jc w:val="center"/>
              <w:rPr>
                <w:rFonts w:ascii="Times New Roman" w:hAnsi="Times New Roman"/>
                <w:bCs/>
                <w:sz w:val="24"/>
                <w:szCs w:val="24"/>
              </w:rPr>
            </w:pPr>
          </w:p>
        </w:tc>
      </w:tr>
      <w:tr w:rsidR="00605C38" w:rsidRPr="003A1A87" w14:paraId="49034557" w14:textId="77777777" w:rsidTr="005D78AC">
        <w:tc>
          <w:tcPr>
            <w:tcW w:w="5353" w:type="dxa"/>
            <w:vAlign w:val="center"/>
          </w:tcPr>
          <w:p w14:paraId="04011B62"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6.1 Планирование и организация</w:t>
            </w:r>
          </w:p>
        </w:tc>
        <w:tc>
          <w:tcPr>
            <w:tcW w:w="843" w:type="dxa"/>
            <w:vAlign w:val="center"/>
          </w:tcPr>
          <w:p w14:paraId="39844449" w14:textId="77777777" w:rsidR="00605C38" w:rsidRPr="003A1A87" w:rsidRDefault="00605C38" w:rsidP="005D78AC">
            <w:pPr>
              <w:jc w:val="center"/>
              <w:rPr>
                <w:rFonts w:ascii="Times New Roman" w:hAnsi="Times New Roman"/>
                <w:bCs/>
                <w:sz w:val="24"/>
                <w:szCs w:val="24"/>
              </w:rPr>
            </w:pPr>
          </w:p>
        </w:tc>
        <w:tc>
          <w:tcPr>
            <w:tcW w:w="843" w:type="dxa"/>
            <w:shd w:val="clear" w:color="auto" w:fill="FFFFFF"/>
            <w:vAlign w:val="center"/>
          </w:tcPr>
          <w:p w14:paraId="223C89E3" w14:textId="77777777" w:rsidR="00605C38" w:rsidRPr="003A1A87" w:rsidRDefault="00605C38" w:rsidP="005D78AC">
            <w:pPr>
              <w:jc w:val="center"/>
              <w:rPr>
                <w:rFonts w:ascii="Times New Roman" w:hAnsi="Times New Roman"/>
                <w:bCs/>
                <w:sz w:val="24"/>
                <w:szCs w:val="24"/>
              </w:rPr>
            </w:pPr>
          </w:p>
        </w:tc>
        <w:tc>
          <w:tcPr>
            <w:tcW w:w="844" w:type="dxa"/>
            <w:shd w:val="clear" w:color="auto" w:fill="C6D9F1"/>
            <w:vAlign w:val="center"/>
          </w:tcPr>
          <w:p w14:paraId="0782833D" w14:textId="77777777" w:rsidR="00605C38" w:rsidRPr="003A1A87" w:rsidRDefault="00605C38" w:rsidP="005D78AC">
            <w:pPr>
              <w:jc w:val="center"/>
              <w:rPr>
                <w:rFonts w:ascii="Times New Roman" w:hAnsi="Times New Roman"/>
                <w:bCs/>
                <w:sz w:val="24"/>
                <w:szCs w:val="24"/>
              </w:rPr>
            </w:pPr>
          </w:p>
        </w:tc>
        <w:tc>
          <w:tcPr>
            <w:tcW w:w="843" w:type="dxa"/>
            <w:vAlign w:val="center"/>
          </w:tcPr>
          <w:p w14:paraId="34F1705C" w14:textId="77777777" w:rsidR="00605C38" w:rsidRPr="003A1A87" w:rsidRDefault="00605C38" w:rsidP="005D78AC">
            <w:pPr>
              <w:jc w:val="center"/>
              <w:rPr>
                <w:rFonts w:ascii="Times New Roman" w:hAnsi="Times New Roman"/>
                <w:bCs/>
                <w:sz w:val="24"/>
                <w:szCs w:val="24"/>
              </w:rPr>
            </w:pPr>
          </w:p>
        </w:tc>
        <w:tc>
          <w:tcPr>
            <w:tcW w:w="844" w:type="dxa"/>
            <w:vAlign w:val="center"/>
          </w:tcPr>
          <w:p w14:paraId="2D7051EA" w14:textId="77777777" w:rsidR="00605C38" w:rsidRPr="003A1A87" w:rsidRDefault="00605C38" w:rsidP="005D78AC">
            <w:pPr>
              <w:jc w:val="center"/>
              <w:rPr>
                <w:rFonts w:ascii="Times New Roman" w:hAnsi="Times New Roman"/>
                <w:bCs/>
                <w:sz w:val="24"/>
                <w:szCs w:val="24"/>
              </w:rPr>
            </w:pPr>
          </w:p>
        </w:tc>
      </w:tr>
      <w:tr w:rsidR="00605C38" w:rsidRPr="003A1A87" w14:paraId="5F293D60" w14:textId="77777777" w:rsidTr="005D78AC">
        <w:tc>
          <w:tcPr>
            <w:tcW w:w="5353" w:type="dxa"/>
            <w:vAlign w:val="center"/>
          </w:tcPr>
          <w:p w14:paraId="1D87F173"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6.2 Ориентация на результат и ожидание клиентов</w:t>
            </w:r>
          </w:p>
        </w:tc>
        <w:tc>
          <w:tcPr>
            <w:tcW w:w="843" w:type="dxa"/>
            <w:vAlign w:val="center"/>
          </w:tcPr>
          <w:p w14:paraId="03469043" w14:textId="77777777" w:rsidR="00605C38" w:rsidRPr="003A1A87" w:rsidRDefault="00605C38" w:rsidP="005D78AC">
            <w:pPr>
              <w:jc w:val="center"/>
              <w:rPr>
                <w:rFonts w:ascii="Times New Roman" w:hAnsi="Times New Roman"/>
                <w:bCs/>
                <w:sz w:val="24"/>
                <w:szCs w:val="24"/>
              </w:rPr>
            </w:pPr>
          </w:p>
        </w:tc>
        <w:tc>
          <w:tcPr>
            <w:tcW w:w="843" w:type="dxa"/>
            <w:tcBorders>
              <w:bottom w:val="single" w:sz="4" w:space="0" w:color="auto"/>
            </w:tcBorders>
            <w:shd w:val="clear" w:color="auto" w:fill="FFFFFF"/>
            <w:vAlign w:val="center"/>
          </w:tcPr>
          <w:p w14:paraId="451918C1" w14:textId="77777777" w:rsidR="00605C38" w:rsidRPr="003A1A87" w:rsidRDefault="00605C38" w:rsidP="005D78AC">
            <w:pPr>
              <w:jc w:val="center"/>
              <w:rPr>
                <w:rFonts w:ascii="Times New Roman" w:hAnsi="Times New Roman"/>
                <w:bCs/>
                <w:sz w:val="24"/>
                <w:szCs w:val="24"/>
              </w:rPr>
            </w:pPr>
          </w:p>
        </w:tc>
        <w:tc>
          <w:tcPr>
            <w:tcW w:w="844" w:type="dxa"/>
            <w:shd w:val="clear" w:color="auto" w:fill="C6D9F1"/>
            <w:vAlign w:val="center"/>
          </w:tcPr>
          <w:p w14:paraId="6ED789B7" w14:textId="77777777" w:rsidR="00605C38" w:rsidRPr="003A1A87" w:rsidRDefault="00605C38" w:rsidP="005D78AC">
            <w:pPr>
              <w:jc w:val="center"/>
              <w:rPr>
                <w:rFonts w:ascii="Times New Roman" w:hAnsi="Times New Roman"/>
                <w:bCs/>
                <w:sz w:val="24"/>
                <w:szCs w:val="24"/>
              </w:rPr>
            </w:pPr>
          </w:p>
        </w:tc>
        <w:tc>
          <w:tcPr>
            <w:tcW w:w="843" w:type="dxa"/>
            <w:vAlign w:val="center"/>
          </w:tcPr>
          <w:p w14:paraId="5DCB2E03" w14:textId="77777777" w:rsidR="00605C38" w:rsidRPr="003A1A87" w:rsidRDefault="00605C38" w:rsidP="005D78AC">
            <w:pPr>
              <w:jc w:val="center"/>
              <w:rPr>
                <w:rFonts w:ascii="Times New Roman" w:hAnsi="Times New Roman"/>
                <w:bCs/>
                <w:sz w:val="24"/>
                <w:szCs w:val="24"/>
              </w:rPr>
            </w:pPr>
          </w:p>
        </w:tc>
        <w:tc>
          <w:tcPr>
            <w:tcW w:w="844" w:type="dxa"/>
            <w:vAlign w:val="center"/>
          </w:tcPr>
          <w:p w14:paraId="56B0FEBB" w14:textId="77777777" w:rsidR="00605C38" w:rsidRPr="003A1A87" w:rsidRDefault="00605C38" w:rsidP="005D78AC">
            <w:pPr>
              <w:jc w:val="center"/>
              <w:rPr>
                <w:rFonts w:ascii="Times New Roman" w:hAnsi="Times New Roman"/>
                <w:bCs/>
                <w:sz w:val="24"/>
                <w:szCs w:val="24"/>
              </w:rPr>
            </w:pPr>
          </w:p>
        </w:tc>
      </w:tr>
      <w:tr w:rsidR="00605C38" w:rsidRPr="003A1A87" w14:paraId="5042276D" w14:textId="77777777" w:rsidTr="005D78AC">
        <w:tc>
          <w:tcPr>
            <w:tcW w:w="5353" w:type="dxa"/>
            <w:vAlign w:val="center"/>
          </w:tcPr>
          <w:p w14:paraId="4C2465DD"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6.3 Следование процедурам и инструкциям</w:t>
            </w:r>
          </w:p>
        </w:tc>
        <w:tc>
          <w:tcPr>
            <w:tcW w:w="843" w:type="dxa"/>
            <w:vAlign w:val="center"/>
          </w:tcPr>
          <w:p w14:paraId="2B64AEE5" w14:textId="77777777" w:rsidR="00605C38" w:rsidRPr="003A1A87" w:rsidRDefault="00605C38" w:rsidP="005D78AC">
            <w:pPr>
              <w:jc w:val="center"/>
              <w:rPr>
                <w:rFonts w:ascii="Times New Roman" w:hAnsi="Times New Roman"/>
                <w:bCs/>
                <w:sz w:val="24"/>
                <w:szCs w:val="24"/>
              </w:rPr>
            </w:pPr>
          </w:p>
        </w:tc>
        <w:tc>
          <w:tcPr>
            <w:tcW w:w="843" w:type="dxa"/>
            <w:tcBorders>
              <w:bottom w:val="single" w:sz="4" w:space="0" w:color="auto"/>
            </w:tcBorders>
            <w:shd w:val="clear" w:color="auto" w:fill="C6D9F1"/>
            <w:vAlign w:val="center"/>
          </w:tcPr>
          <w:p w14:paraId="50965857" w14:textId="77777777" w:rsidR="00605C38" w:rsidRPr="003A1A87" w:rsidRDefault="00605C38" w:rsidP="005D78AC">
            <w:pPr>
              <w:jc w:val="center"/>
              <w:rPr>
                <w:rFonts w:ascii="Times New Roman" w:hAnsi="Times New Roman"/>
                <w:bCs/>
                <w:sz w:val="24"/>
                <w:szCs w:val="24"/>
              </w:rPr>
            </w:pPr>
          </w:p>
        </w:tc>
        <w:tc>
          <w:tcPr>
            <w:tcW w:w="844" w:type="dxa"/>
            <w:shd w:val="clear" w:color="auto" w:fill="FFFFFF"/>
            <w:vAlign w:val="center"/>
          </w:tcPr>
          <w:p w14:paraId="32C7D095" w14:textId="77777777" w:rsidR="00605C38" w:rsidRPr="003A1A87" w:rsidRDefault="00605C38" w:rsidP="005D78AC">
            <w:pPr>
              <w:jc w:val="center"/>
              <w:rPr>
                <w:rFonts w:ascii="Times New Roman" w:hAnsi="Times New Roman"/>
                <w:bCs/>
                <w:sz w:val="24"/>
                <w:szCs w:val="24"/>
              </w:rPr>
            </w:pPr>
          </w:p>
        </w:tc>
        <w:tc>
          <w:tcPr>
            <w:tcW w:w="843" w:type="dxa"/>
            <w:vAlign w:val="center"/>
          </w:tcPr>
          <w:p w14:paraId="3699A8D7" w14:textId="77777777" w:rsidR="00605C38" w:rsidRPr="003A1A87" w:rsidRDefault="00605C38" w:rsidP="005D78AC">
            <w:pPr>
              <w:jc w:val="center"/>
              <w:rPr>
                <w:rFonts w:ascii="Times New Roman" w:hAnsi="Times New Roman"/>
                <w:bCs/>
                <w:sz w:val="24"/>
                <w:szCs w:val="24"/>
              </w:rPr>
            </w:pPr>
          </w:p>
        </w:tc>
        <w:tc>
          <w:tcPr>
            <w:tcW w:w="844" w:type="dxa"/>
            <w:vAlign w:val="center"/>
          </w:tcPr>
          <w:p w14:paraId="3FEF093C" w14:textId="77777777" w:rsidR="00605C38" w:rsidRPr="003A1A87" w:rsidRDefault="00605C38" w:rsidP="005D78AC">
            <w:pPr>
              <w:jc w:val="center"/>
              <w:rPr>
                <w:rFonts w:ascii="Times New Roman" w:hAnsi="Times New Roman"/>
                <w:bCs/>
                <w:sz w:val="24"/>
                <w:szCs w:val="24"/>
              </w:rPr>
            </w:pPr>
          </w:p>
        </w:tc>
      </w:tr>
      <w:tr w:rsidR="00605C38" w:rsidRPr="003A1A87" w14:paraId="7B8418B3" w14:textId="77777777" w:rsidTr="005D78AC">
        <w:tc>
          <w:tcPr>
            <w:tcW w:w="5353" w:type="dxa"/>
            <w:vAlign w:val="center"/>
          </w:tcPr>
          <w:p w14:paraId="14EF5844"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7. Адаптация и преодоление трудностей</w:t>
            </w:r>
          </w:p>
        </w:tc>
        <w:tc>
          <w:tcPr>
            <w:tcW w:w="843" w:type="dxa"/>
            <w:vAlign w:val="center"/>
          </w:tcPr>
          <w:p w14:paraId="3D19F01C" w14:textId="77777777" w:rsidR="00605C38" w:rsidRPr="003A1A87" w:rsidRDefault="00605C38" w:rsidP="005D78AC">
            <w:pPr>
              <w:jc w:val="center"/>
              <w:rPr>
                <w:rFonts w:ascii="Times New Roman" w:hAnsi="Times New Roman"/>
                <w:bCs/>
                <w:sz w:val="24"/>
                <w:szCs w:val="24"/>
              </w:rPr>
            </w:pPr>
          </w:p>
        </w:tc>
        <w:tc>
          <w:tcPr>
            <w:tcW w:w="843" w:type="dxa"/>
            <w:shd w:val="clear" w:color="auto" w:fill="auto"/>
            <w:vAlign w:val="center"/>
          </w:tcPr>
          <w:p w14:paraId="271D3FFC" w14:textId="77777777" w:rsidR="00605C38" w:rsidRPr="003A1A87" w:rsidRDefault="00605C38" w:rsidP="005D78AC">
            <w:pPr>
              <w:jc w:val="center"/>
              <w:rPr>
                <w:rFonts w:ascii="Times New Roman" w:hAnsi="Times New Roman"/>
                <w:bCs/>
                <w:sz w:val="24"/>
                <w:szCs w:val="24"/>
              </w:rPr>
            </w:pPr>
          </w:p>
        </w:tc>
        <w:tc>
          <w:tcPr>
            <w:tcW w:w="844" w:type="dxa"/>
            <w:tcBorders>
              <w:bottom w:val="single" w:sz="4" w:space="0" w:color="auto"/>
            </w:tcBorders>
            <w:shd w:val="clear" w:color="auto" w:fill="FFFFFF"/>
            <w:vAlign w:val="center"/>
          </w:tcPr>
          <w:p w14:paraId="282C69E9" w14:textId="77777777" w:rsidR="00605C38" w:rsidRPr="003A1A87" w:rsidRDefault="00605C38" w:rsidP="005D78AC">
            <w:pPr>
              <w:jc w:val="center"/>
              <w:rPr>
                <w:rFonts w:ascii="Times New Roman" w:hAnsi="Times New Roman"/>
                <w:bCs/>
                <w:sz w:val="24"/>
                <w:szCs w:val="24"/>
              </w:rPr>
            </w:pPr>
          </w:p>
        </w:tc>
        <w:tc>
          <w:tcPr>
            <w:tcW w:w="843" w:type="dxa"/>
            <w:vAlign w:val="center"/>
          </w:tcPr>
          <w:p w14:paraId="4AE7CE6F" w14:textId="77777777" w:rsidR="00605C38" w:rsidRPr="003A1A87" w:rsidRDefault="00605C38" w:rsidP="005D78AC">
            <w:pPr>
              <w:jc w:val="center"/>
              <w:rPr>
                <w:rFonts w:ascii="Times New Roman" w:hAnsi="Times New Roman"/>
                <w:bCs/>
                <w:sz w:val="24"/>
                <w:szCs w:val="24"/>
              </w:rPr>
            </w:pPr>
          </w:p>
        </w:tc>
        <w:tc>
          <w:tcPr>
            <w:tcW w:w="844" w:type="dxa"/>
            <w:vAlign w:val="center"/>
          </w:tcPr>
          <w:p w14:paraId="39E75A68" w14:textId="77777777" w:rsidR="00605C38" w:rsidRPr="003A1A87" w:rsidRDefault="00605C38" w:rsidP="005D78AC">
            <w:pPr>
              <w:jc w:val="center"/>
              <w:rPr>
                <w:rFonts w:ascii="Times New Roman" w:hAnsi="Times New Roman"/>
                <w:bCs/>
                <w:sz w:val="24"/>
                <w:szCs w:val="24"/>
              </w:rPr>
            </w:pPr>
          </w:p>
        </w:tc>
      </w:tr>
      <w:tr w:rsidR="00605C38" w:rsidRPr="003A1A87" w14:paraId="6CC3E181" w14:textId="77777777" w:rsidTr="005D78AC">
        <w:tc>
          <w:tcPr>
            <w:tcW w:w="5353" w:type="dxa"/>
            <w:vAlign w:val="center"/>
          </w:tcPr>
          <w:p w14:paraId="15B491D4"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7.1 Адаптация и реакция на изменения</w:t>
            </w:r>
          </w:p>
        </w:tc>
        <w:tc>
          <w:tcPr>
            <w:tcW w:w="843" w:type="dxa"/>
            <w:vAlign w:val="center"/>
          </w:tcPr>
          <w:p w14:paraId="4B4B1CCD" w14:textId="77777777" w:rsidR="00605C38" w:rsidRPr="003A1A87" w:rsidRDefault="00605C38" w:rsidP="005D78AC">
            <w:pPr>
              <w:jc w:val="center"/>
              <w:rPr>
                <w:rFonts w:ascii="Times New Roman" w:hAnsi="Times New Roman"/>
                <w:bCs/>
                <w:sz w:val="24"/>
                <w:szCs w:val="24"/>
              </w:rPr>
            </w:pPr>
          </w:p>
        </w:tc>
        <w:tc>
          <w:tcPr>
            <w:tcW w:w="843" w:type="dxa"/>
            <w:shd w:val="clear" w:color="auto" w:fill="auto"/>
            <w:vAlign w:val="center"/>
          </w:tcPr>
          <w:p w14:paraId="1B9CB373" w14:textId="77777777" w:rsidR="00605C38" w:rsidRPr="003A1A87" w:rsidRDefault="00605C38" w:rsidP="005D78AC">
            <w:pPr>
              <w:jc w:val="center"/>
              <w:rPr>
                <w:rFonts w:ascii="Times New Roman" w:hAnsi="Times New Roman"/>
                <w:bCs/>
                <w:sz w:val="24"/>
                <w:szCs w:val="24"/>
              </w:rPr>
            </w:pPr>
          </w:p>
        </w:tc>
        <w:tc>
          <w:tcPr>
            <w:tcW w:w="844" w:type="dxa"/>
            <w:shd w:val="clear" w:color="auto" w:fill="C6D9F1"/>
            <w:vAlign w:val="center"/>
          </w:tcPr>
          <w:p w14:paraId="659D077C" w14:textId="77777777" w:rsidR="00605C38" w:rsidRPr="003A1A87" w:rsidRDefault="00605C38" w:rsidP="005D78AC">
            <w:pPr>
              <w:jc w:val="center"/>
              <w:rPr>
                <w:rFonts w:ascii="Times New Roman" w:hAnsi="Times New Roman"/>
                <w:bCs/>
                <w:sz w:val="24"/>
                <w:szCs w:val="24"/>
              </w:rPr>
            </w:pPr>
          </w:p>
        </w:tc>
        <w:tc>
          <w:tcPr>
            <w:tcW w:w="843" w:type="dxa"/>
            <w:vAlign w:val="center"/>
          </w:tcPr>
          <w:p w14:paraId="54350F8A" w14:textId="77777777" w:rsidR="00605C38" w:rsidRPr="003A1A87" w:rsidRDefault="00605C38" w:rsidP="005D78AC">
            <w:pPr>
              <w:jc w:val="center"/>
              <w:rPr>
                <w:rFonts w:ascii="Times New Roman" w:hAnsi="Times New Roman"/>
                <w:bCs/>
                <w:sz w:val="24"/>
                <w:szCs w:val="24"/>
              </w:rPr>
            </w:pPr>
          </w:p>
        </w:tc>
        <w:tc>
          <w:tcPr>
            <w:tcW w:w="844" w:type="dxa"/>
            <w:vAlign w:val="center"/>
          </w:tcPr>
          <w:p w14:paraId="12A205C4" w14:textId="77777777" w:rsidR="00605C38" w:rsidRPr="003A1A87" w:rsidRDefault="00605C38" w:rsidP="005D78AC">
            <w:pPr>
              <w:jc w:val="center"/>
              <w:rPr>
                <w:rFonts w:ascii="Times New Roman" w:hAnsi="Times New Roman"/>
                <w:bCs/>
                <w:sz w:val="24"/>
                <w:szCs w:val="24"/>
              </w:rPr>
            </w:pPr>
          </w:p>
        </w:tc>
      </w:tr>
      <w:tr w:rsidR="00605C38" w:rsidRPr="003A1A87" w14:paraId="242AA2B5" w14:textId="77777777" w:rsidTr="005D78AC">
        <w:tc>
          <w:tcPr>
            <w:tcW w:w="5353" w:type="dxa"/>
            <w:vAlign w:val="center"/>
          </w:tcPr>
          <w:p w14:paraId="31AEFFA2"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7.2 Преодоление давления и неудач</w:t>
            </w:r>
          </w:p>
        </w:tc>
        <w:tc>
          <w:tcPr>
            <w:tcW w:w="843" w:type="dxa"/>
            <w:vAlign w:val="center"/>
          </w:tcPr>
          <w:p w14:paraId="2191C7BD" w14:textId="77777777" w:rsidR="00605C38" w:rsidRPr="003A1A87" w:rsidRDefault="00605C38" w:rsidP="005D78AC">
            <w:pPr>
              <w:jc w:val="center"/>
              <w:rPr>
                <w:rFonts w:ascii="Times New Roman" w:hAnsi="Times New Roman"/>
                <w:bCs/>
                <w:sz w:val="24"/>
                <w:szCs w:val="24"/>
              </w:rPr>
            </w:pPr>
          </w:p>
        </w:tc>
        <w:tc>
          <w:tcPr>
            <w:tcW w:w="843" w:type="dxa"/>
            <w:shd w:val="clear" w:color="auto" w:fill="auto"/>
            <w:vAlign w:val="center"/>
          </w:tcPr>
          <w:p w14:paraId="70A867FD" w14:textId="77777777" w:rsidR="00605C38" w:rsidRPr="003A1A87" w:rsidRDefault="00605C38" w:rsidP="005D78AC">
            <w:pPr>
              <w:jc w:val="center"/>
              <w:rPr>
                <w:rFonts w:ascii="Times New Roman" w:hAnsi="Times New Roman"/>
                <w:bCs/>
                <w:sz w:val="24"/>
                <w:szCs w:val="24"/>
              </w:rPr>
            </w:pPr>
          </w:p>
        </w:tc>
        <w:tc>
          <w:tcPr>
            <w:tcW w:w="844" w:type="dxa"/>
            <w:shd w:val="clear" w:color="auto" w:fill="C6D9F1"/>
            <w:vAlign w:val="center"/>
          </w:tcPr>
          <w:p w14:paraId="07AA35F2" w14:textId="77777777" w:rsidR="00605C38" w:rsidRPr="003A1A87" w:rsidRDefault="00605C38" w:rsidP="005D78AC">
            <w:pPr>
              <w:jc w:val="center"/>
              <w:rPr>
                <w:rFonts w:ascii="Times New Roman" w:hAnsi="Times New Roman"/>
                <w:bCs/>
                <w:sz w:val="24"/>
                <w:szCs w:val="24"/>
              </w:rPr>
            </w:pPr>
          </w:p>
        </w:tc>
        <w:tc>
          <w:tcPr>
            <w:tcW w:w="843" w:type="dxa"/>
            <w:vAlign w:val="center"/>
          </w:tcPr>
          <w:p w14:paraId="27E44115" w14:textId="77777777" w:rsidR="00605C38" w:rsidRPr="003A1A87" w:rsidRDefault="00605C38" w:rsidP="005D78AC">
            <w:pPr>
              <w:jc w:val="center"/>
              <w:rPr>
                <w:rFonts w:ascii="Times New Roman" w:hAnsi="Times New Roman"/>
                <w:bCs/>
                <w:sz w:val="24"/>
                <w:szCs w:val="24"/>
              </w:rPr>
            </w:pPr>
          </w:p>
        </w:tc>
        <w:tc>
          <w:tcPr>
            <w:tcW w:w="844" w:type="dxa"/>
            <w:vAlign w:val="center"/>
          </w:tcPr>
          <w:p w14:paraId="7AA196FF" w14:textId="77777777" w:rsidR="00605C38" w:rsidRPr="003A1A87" w:rsidRDefault="00605C38" w:rsidP="005D78AC">
            <w:pPr>
              <w:jc w:val="center"/>
              <w:rPr>
                <w:rFonts w:ascii="Times New Roman" w:hAnsi="Times New Roman"/>
                <w:bCs/>
                <w:sz w:val="24"/>
                <w:szCs w:val="24"/>
              </w:rPr>
            </w:pPr>
          </w:p>
        </w:tc>
      </w:tr>
      <w:tr w:rsidR="00605C38" w:rsidRPr="003A1A87" w14:paraId="6002A4CE" w14:textId="77777777" w:rsidTr="005D78AC">
        <w:tc>
          <w:tcPr>
            <w:tcW w:w="5353" w:type="dxa"/>
            <w:vAlign w:val="center"/>
          </w:tcPr>
          <w:p w14:paraId="12B0CD27"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8. Предприимчивость и достижение поставленных целей</w:t>
            </w:r>
          </w:p>
        </w:tc>
        <w:tc>
          <w:tcPr>
            <w:tcW w:w="843" w:type="dxa"/>
            <w:vAlign w:val="center"/>
          </w:tcPr>
          <w:p w14:paraId="23BB0B04" w14:textId="77777777" w:rsidR="00605C38" w:rsidRPr="003A1A87" w:rsidRDefault="00605C38" w:rsidP="005D78AC">
            <w:pPr>
              <w:jc w:val="center"/>
              <w:rPr>
                <w:rFonts w:ascii="Times New Roman" w:hAnsi="Times New Roman"/>
                <w:bCs/>
                <w:sz w:val="24"/>
                <w:szCs w:val="24"/>
              </w:rPr>
            </w:pPr>
          </w:p>
        </w:tc>
        <w:tc>
          <w:tcPr>
            <w:tcW w:w="843" w:type="dxa"/>
            <w:shd w:val="clear" w:color="auto" w:fill="auto"/>
            <w:vAlign w:val="center"/>
          </w:tcPr>
          <w:p w14:paraId="59A2549F" w14:textId="77777777" w:rsidR="00605C38" w:rsidRPr="003A1A87" w:rsidRDefault="00605C38" w:rsidP="005D78AC">
            <w:pPr>
              <w:jc w:val="center"/>
              <w:rPr>
                <w:rFonts w:ascii="Times New Roman" w:hAnsi="Times New Roman"/>
                <w:bCs/>
                <w:sz w:val="24"/>
                <w:szCs w:val="24"/>
              </w:rPr>
            </w:pPr>
          </w:p>
        </w:tc>
        <w:tc>
          <w:tcPr>
            <w:tcW w:w="844" w:type="dxa"/>
            <w:tcBorders>
              <w:bottom w:val="single" w:sz="4" w:space="0" w:color="auto"/>
            </w:tcBorders>
            <w:shd w:val="clear" w:color="auto" w:fill="FFFFFF"/>
            <w:vAlign w:val="center"/>
          </w:tcPr>
          <w:p w14:paraId="43952C22" w14:textId="77777777" w:rsidR="00605C38" w:rsidRPr="003A1A87" w:rsidRDefault="00605C38" w:rsidP="005D78AC">
            <w:pPr>
              <w:jc w:val="center"/>
              <w:rPr>
                <w:rFonts w:ascii="Times New Roman" w:hAnsi="Times New Roman"/>
                <w:bCs/>
                <w:sz w:val="24"/>
                <w:szCs w:val="24"/>
              </w:rPr>
            </w:pPr>
          </w:p>
        </w:tc>
        <w:tc>
          <w:tcPr>
            <w:tcW w:w="843" w:type="dxa"/>
            <w:vAlign w:val="center"/>
          </w:tcPr>
          <w:p w14:paraId="4CCADC0F" w14:textId="77777777" w:rsidR="00605C38" w:rsidRPr="003A1A87" w:rsidRDefault="00605C38" w:rsidP="005D78AC">
            <w:pPr>
              <w:jc w:val="center"/>
              <w:rPr>
                <w:rFonts w:ascii="Times New Roman" w:hAnsi="Times New Roman"/>
                <w:bCs/>
                <w:sz w:val="24"/>
                <w:szCs w:val="24"/>
              </w:rPr>
            </w:pPr>
          </w:p>
        </w:tc>
        <w:tc>
          <w:tcPr>
            <w:tcW w:w="844" w:type="dxa"/>
            <w:vAlign w:val="center"/>
          </w:tcPr>
          <w:p w14:paraId="1D68FEC6" w14:textId="77777777" w:rsidR="00605C38" w:rsidRPr="003A1A87" w:rsidRDefault="00605C38" w:rsidP="005D78AC">
            <w:pPr>
              <w:jc w:val="center"/>
              <w:rPr>
                <w:rFonts w:ascii="Times New Roman" w:hAnsi="Times New Roman"/>
                <w:bCs/>
                <w:sz w:val="24"/>
                <w:szCs w:val="24"/>
              </w:rPr>
            </w:pPr>
          </w:p>
        </w:tc>
      </w:tr>
      <w:tr w:rsidR="00605C38" w:rsidRPr="003A1A87" w14:paraId="0EBB2F4C" w14:textId="77777777" w:rsidTr="005D78AC">
        <w:tc>
          <w:tcPr>
            <w:tcW w:w="5353" w:type="dxa"/>
            <w:vAlign w:val="center"/>
          </w:tcPr>
          <w:p w14:paraId="6079597C"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8.1 Достижение собственных профессиональных целей и результатов</w:t>
            </w:r>
          </w:p>
        </w:tc>
        <w:tc>
          <w:tcPr>
            <w:tcW w:w="843" w:type="dxa"/>
            <w:vAlign w:val="center"/>
          </w:tcPr>
          <w:p w14:paraId="2A6AE468" w14:textId="77777777" w:rsidR="00605C38" w:rsidRPr="003A1A87" w:rsidRDefault="00605C38" w:rsidP="005D78AC">
            <w:pPr>
              <w:jc w:val="center"/>
              <w:rPr>
                <w:rFonts w:ascii="Times New Roman" w:hAnsi="Times New Roman"/>
                <w:bCs/>
                <w:sz w:val="24"/>
                <w:szCs w:val="24"/>
              </w:rPr>
            </w:pPr>
          </w:p>
        </w:tc>
        <w:tc>
          <w:tcPr>
            <w:tcW w:w="843" w:type="dxa"/>
            <w:shd w:val="clear" w:color="auto" w:fill="auto"/>
            <w:vAlign w:val="center"/>
          </w:tcPr>
          <w:p w14:paraId="61C93502" w14:textId="77777777" w:rsidR="00605C38" w:rsidRPr="003A1A87" w:rsidRDefault="00605C38" w:rsidP="005D78AC">
            <w:pPr>
              <w:jc w:val="center"/>
              <w:rPr>
                <w:rFonts w:ascii="Times New Roman" w:hAnsi="Times New Roman"/>
                <w:bCs/>
                <w:sz w:val="24"/>
                <w:szCs w:val="24"/>
              </w:rPr>
            </w:pPr>
          </w:p>
        </w:tc>
        <w:tc>
          <w:tcPr>
            <w:tcW w:w="844" w:type="dxa"/>
            <w:shd w:val="clear" w:color="auto" w:fill="C6D9F1"/>
            <w:vAlign w:val="center"/>
          </w:tcPr>
          <w:p w14:paraId="7F0375A6" w14:textId="77777777" w:rsidR="00605C38" w:rsidRPr="003A1A87" w:rsidRDefault="00605C38" w:rsidP="005D78AC">
            <w:pPr>
              <w:jc w:val="center"/>
              <w:rPr>
                <w:rFonts w:ascii="Times New Roman" w:hAnsi="Times New Roman"/>
                <w:bCs/>
                <w:sz w:val="24"/>
                <w:szCs w:val="24"/>
              </w:rPr>
            </w:pPr>
          </w:p>
        </w:tc>
        <w:tc>
          <w:tcPr>
            <w:tcW w:w="843" w:type="dxa"/>
            <w:vAlign w:val="center"/>
          </w:tcPr>
          <w:p w14:paraId="42C55F09" w14:textId="77777777" w:rsidR="00605C38" w:rsidRPr="003A1A87" w:rsidRDefault="00605C38" w:rsidP="005D78AC">
            <w:pPr>
              <w:jc w:val="center"/>
              <w:rPr>
                <w:rFonts w:ascii="Times New Roman" w:hAnsi="Times New Roman"/>
                <w:bCs/>
                <w:sz w:val="24"/>
                <w:szCs w:val="24"/>
              </w:rPr>
            </w:pPr>
          </w:p>
        </w:tc>
        <w:tc>
          <w:tcPr>
            <w:tcW w:w="844" w:type="dxa"/>
            <w:vAlign w:val="center"/>
          </w:tcPr>
          <w:p w14:paraId="28DBAE51" w14:textId="77777777" w:rsidR="00605C38" w:rsidRPr="003A1A87" w:rsidRDefault="00605C38" w:rsidP="005D78AC">
            <w:pPr>
              <w:jc w:val="center"/>
              <w:rPr>
                <w:rFonts w:ascii="Times New Roman" w:hAnsi="Times New Roman"/>
                <w:bCs/>
                <w:sz w:val="24"/>
                <w:szCs w:val="24"/>
              </w:rPr>
            </w:pPr>
          </w:p>
        </w:tc>
      </w:tr>
      <w:tr w:rsidR="00605C38" w:rsidRPr="003A1A87" w14:paraId="4FDE910F" w14:textId="77777777" w:rsidTr="005D78AC">
        <w:tc>
          <w:tcPr>
            <w:tcW w:w="5353" w:type="dxa"/>
            <w:vAlign w:val="center"/>
          </w:tcPr>
          <w:p w14:paraId="3E12303B" w14:textId="77777777" w:rsidR="00605C38" w:rsidRPr="003A1A87" w:rsidRDefault="00605C38" w:rsidP="005D78AC">
            <w:pPr>
              <w:rPr>
                <w:rFonts w:ascii="Times New Roman" w:hAnsi="Times New Roman"/>
                <w:bCs/>
                <w:sz w:val="24"/>
                <w:szCs w:val="24"/>
              </w:rPr>
            </w:pPr>
            <w:r w:rsidRPr="003A1A87">
              <w:rPr>
                <w:rFonts w:ascii="Times New Roman" w:hAnsi="Times New Roman"/>
                <w:bCs/>
                <w:sz w:val="24"/>
                <w:szCs w:val="24"/>
              </w:rPr>
              <w:t>8.2 Предпринимательство и коммерческое мышление</w:t>
            </w:r>
          </w:p>
        </w:tc>
        <w:tc>
          <w:tcPr>
            <w:tcW w:w="843" w:type="dxa"/>
            <w:vAlign w:val="center"/>
          </w:tcPr>
          <w:p w14:paraId="5AD1150F" w14:textId="77777777" w:rsidR="00605C38" w:rsidRPr="003A1A87" w:rsidRDefault="00605C38" w:rsidP="005D78AC">
            <w:pPr>
              <w:jc w:val="center"/>
              <w:rPr>
                <w:rFonts w:ascii="Times New Roman" w:hAnsi="Times New Roman"/>
                <w:bCs/>
                <w:sz w:val="24"/>
                <w:szCs w:val="24"/>
              </w:rPr>
            </w:pPr>
          </w:p>
        </w:tc>
        <w:tc>
          <w:tcPr>
            <w:tcW w:w="843" w:type="dxa"/>
            <w:shd w:val="clear" w:color="auto" w:fill="auto"/>
            <w:vAlign w:val="center"/>
          </w:tcPr>
          <w:p w14:paraId="2221C12F" w14:textId="77777777" w:rsidR="00605C38" w:rsidRPr="003A1A87" w:rsidRDefault="00605C38" w:rsidP="005D78AC">
            <w:pPr>
              <w:jc w:val="center"/>
              <w:rPr>
                <w:rFonts w:ascii="Times New Roman" w:hAnsi="Times New Roman"/>
                <w:bCs/>
                <w:sz w:val="24"/>
                <w:szCs w:val="24"/>
              </w:rPr>
            </w:pPr>
          </w:p>
        </w:tc>
        <w:tc>
          <w:tcPr>
            <w:tcW w:w="844" w:type="dxa"/>
            <w:shd w:val="clear" w:color="auto" w:fill="C6D9F1"/>
            <w:vAlign w:val="center"/>
          </w:tcPr>
          <w:p w14:paraId="03FCEEA9" w14:textId="77777777" w:rsidR="00605C38" w:rsidRPr="003A1A87" w:rsidRDefault="00605C38" w:rsidP="005D78AC">
            <w:pPr>
              <w:jc w:val="center"/>
              <w:rPr>
                <w:rFonts w:ascii="Times New Roman" w:hAnsi="Times New Roman"/>
                <w:bCs/>
                <w:sz w:val="24"/>
                <w:szCs w:val="24"/>
              </w:rPr>
            </w:pPr>
          </w:p>
        </w:tc>
        <w:tc>
          <w:tcPr>
            <w:tcW w:w="843" w:type="dxa"/>
            <w:vAlign w:val="center"/>
          </w:tcPr>
          <w:p w14:paraId="195C80EB" w14:textId="77777777" w:rsidR="00605C38" w:rsidRPr="003A1A87" w:rsidRDefault="00605C38" w:rsidP="005D78AC">
            <w:pPr>
              <w:jc w:val="center"/>
              <w:rPr>
                <w:rFonts w:ascii="Times New Roman" w:hAnsi="Times New Roman"/>
                <w:bCs/>
                <w:sz w:val="24"/>
                <w:szCs w:val="24"/>
              </w:rPr>
            </w:pPr>
          </w:p>
        </w:tc>
        <w:tc>
          <w:tcPr>
            <w:tcW w:w="844" w:type="dxa"/>
            <w:vAlign w:val="center"/>
          </w:tcPr>
          <w:p w14:paraId="0CCA81B4" w14:textId="77777777" w:rsidR="00605C38" w:rsidRPr="003A1A87" w:rsidRDefault="00605C38" w:rsidP="005D78AC">
            <w:pPr>
              <w:jc w:val="center"/>
              <w:rPr>
                <w:rFonts w:ascii="Times New Roman" w:hAnsi="Times New Roman"/>
                <w:bCs/>
                <w:sz w:val="24"/>
                <w:szCs w:val="24"/>
              </w:rPr>
            </w:pPr>
          </w:p>
        </w:tc>
      </w:tr>
    </w:tbl>
    <w:p w14:paraId="286FCEE8" w14:textId="77777777" w:rsidR="00605C38" w:rsidRPr="003A1A87" w:rsidRDefault="00605C38" w:rsidP="00605C38">
      <w:pPr>
        <w:spacing w:after="0" w:line="360" w:lineRule="auto"/>
        <w:ind w:firstLine="709"/>
        <w:jc w:val="both"/>
        <w:rPr>
          <w:rFonts w:ascii="Times New Roman" w:eastAsia="Calibri" w:hAnsi="Times New Roman" w:cs="Times New Roman"/>
          <w:lang w:val="ru-RU"/>
        </w:rPr>
      </w:pPr>
    </w:p>
    <w:p w14:paraId="2CB8BBC2" w14:textId="4607D3F9" w:rsidR="00605C38" w:rsidRDefault="00605C38" w:rsidP="00097256">
      <w:pPr>
        <w:pStyle w:val="11"/>
        <w:rPr>
          <w:lang w:val="ru-RU"/>
        </w:rPr>
      </w:pPr>
    </w:p>
    <w:p w14:paraId="355BD0C6" w14:textId="256D090B" w:rsidR="00605C38" w:rsidRDefault="00605C38" w:rsidP="00097256">
      <w:pPr>
        <w:pStyle w:val="11"/>
        <w:rPr>
          <w:lang w:val="ru-RU"/>
        </w:rPr>
      </w:pPr>
    </w:p>
    <w:p w14:paraId="6300C3EF" w14:textId="0C60E48E" w:rsidR="00640097" w:rsidRPr="00097256" w:rsidRDefault="00640097" w:rsidP="00097256">
      <w:pPr>
        <w:pStyle w:val="11"/>
        <w:rPr>
          <w:lang w:val="ru-RU"/>
        </w:rPr>
      </w:pPr>
      <w:r>
        <w:rPr>
          <w:noProof/>
          <w:lang w:val="ru-RU"/>
        </w:rPr>
        <w:lastRenderedPageBreak/>
        <w:drawing>
          <wp:inline distT="0" distB="0" distL="0" distR="0" wp14:anchorId="202BA09E" wp14:editId="19D7F1B8">
            <wp:extent cx="5935980" cy="24612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5980" cy="2461260"/>
                    </a:xfrm>
                    <a:prstGeom prst="rect">
                      <a:avLst/>
                    </a:prstGeom>
                    <a:noFill/>
                    <a:ln>
                      <a:noFill/>
                    </a:ln>
                  </pic:spPr>
                </pic:pic>
              </a:graphicData>
            </a:graphic>
          </wp:inline>
        </w:drawing>
      </w:r>
    </w:p>
    <w:sectPr w:rsidR="00640097" w:rsidRPr="00097256" w:rsidSect="00605C38">
      <w:headerReference w:type="default" r:id="rId3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7C637" w14:textId="77777777" w:rsidR="009D5DFB" w:rsidRDefault="009D5DFB" w:rsidP="00E07742">
      <w:pPr>
        <w:spacing w:after="0" w:line="240" w:lineRule="auto"/>
      </w:pPr>
      <w:r>
        <w:separator/>
      </w:r>
    </w:p>
  </w:endnote>
  <w:endnote w:type="continuationSeparator" w:id="0">
    <w:p w14:paraId="30E5457E" w14:textId="77777777" w:rsidR="009D5DFB" w:rsidRDefault="009D5DFB" w:rsidP="00E0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86A6D" w14:textId="77777777" w:rsidR="009D5DFB" w:rsidRDefault="009D5DFB" w:rsidP="00E07742">
      <w:pPr>
        <w:spacing w:after="0" w:line="240" w:lineRule="auto"/>
      </w:pPr>
      <w:r>
        <w:separator/>
      </w:r>
    </w:p>
  </w:footnote>
  <w:footnote w:type="continuationSeparator" w:id="0">
    <w:p w14:paraId="0A3CAF62" w14:textId="77777777" w:rsidR="009D5DFB" w:rsidRDefault="009D5DFB" w:rsidP="00E07742">
      <w:pPr>
        <w:spacing w:after="0" w:line="240" w:lineRule="auto"/>
      </w:pPr>
      <w:r>
        <w:continuationSeparator/>
      </w:r>
    </w:p>
  </w:footnote>
  <w:footnote w:id="1">
    <w:p w14:paraId="0CFA7695" w14:textId="651F95B0" w:rsidR="005D78AC" w:rsidRPr="001C57AC" w:rsidRDefault="005D78AC" w:rsidP="001C57AC">
      <w:pPr>
        <w:pStyle w:val="a4"/>
        <w:jc w:val="both"/>
        <w:rPr>
          <w:sz w:val="24"/>
          <w:szCs w:val="24"/>
          <w:lang w:val="en-US"/>
        </w:rPr>
      </w:pPr>
      <w:r w:rsidRPr="001C57AC">
        <w:rPr>
          <w:rStyle w:val="a5"/>
          <w:sz w:val="24"/>
          <w:szCs w:val="24"/>
        </w:rPr>
        <w:footnoteRef/>
      </w:r>
      <w:r w:rsidRPr="001C57AC">
        <w:rPr>
          <w:sz w:val="24"/>
          <w:szCs w:val="24"/>
        </w:rPr>
        <w:t xml:space="preserve"> Денисов, А. Ф. Отбор оценка персонала. учебно-методическое пособие / А. Ф. Денисов – М., Аспект Пресс, 2018. – 304 с.</w:t>
      </w:r>
    </w:p>
  </w:footnote>
  <w:footnote w:id="2">
    <w:p w14:paraId="3FF94C75" w14:textId="13F0ACF4" w:rsidR="005D78AC" w:rsidRPr="001C57AC" w:rsidRDefault="005D78AC" w:rsidP="001C57AC">
      <w:pPr>
        <w:pStyle w:val="a4"/>
        <w:jc w:val="both"/>
        <w:rPr>
          <w:sz w:val="24"/>
          <w:szCs w:val="24"/>
          <w:lang w:val="en-US"/>
        </w:rPr>
      </w:pPr>
      <w:r w:rsidRPr="001C57AC">
        <w:rPr>
          <w:rStyle w:val="a5"/>
          <w:sz w:val="24"/>
          <w:szCs w:val="24"/>
        </w:rPr>
        <w:footnoteRef/>
      </w:r>
      <w:r w:rsidRPr="001C57AC">
        <w:rPr>
          <w:sz w:val="24"/>
          <w:szCs w:val="24"/>
        </w:rPr>
        <w:t xml:space="preserve"> Кеннеди, Д. С. Жесткий менеджмент. Заставьте людей работать на вас / Д. С. Кеннеди – М., Альпина Паблишер, 2019. – 288 c.</w:t>
      </w:r>
    </w:p>
  </w:footnote>
  <w:footnote w:id="3">
    <w:p w14:paraId="68879B0D" w14:textId="1F79274D" w:rsidR="005D78AC" w:rsidRPr="001C57AC" w:rsidRDefault="005D78AC" w:rsidP="001C57AC">
      <w:pPr>
        <w:pStyle w:val="a4"/>
        <w:jc w:val="both"/>
        <w:rPr>
          <w:sz w:val="24"/>
          <w:szCs w:val="24"/>
          <w:lang w:val="en-US"/>
        </w:rPr>
      </w:pPr>
      <w:r w:rsidRPr="001C57AC">
        <w:rPr>
          <w:rStyle w:val="a5"/>
          <w:sz w:val="24"/>
          <w:szCs w:val="24"/>
        </w:rPr>
        <w:footnoteRef/>
      </w:r>
      <w:r w:rsidRPr="001C57AC">
        <w:rPr>
          <w:sz w:val="24"/>
          <w:szCs w:val="24"/>
        </w:rPr>
        <w:t xml:space="preserve"> Моргунов, Е. Б. Управление персоналом. Исследование. Оценка. Обучение: учебник / Е. Б. Моргунов – М., Юрайт, 2015. – 562 с.</w:t>
      </w:r>
    </w:p>
  </w:footnote>
  <w:footnote w:id="4">
    <w:p w14:paraId="438F2604" w14:textId="7B84E62F" w:rsidR="005D78AC" w:rsidRPr="001C57AC" w:rsidRDefault="005D78AC" w:rsidP="001C57AC">
      <w:pPr>
        <w:pStyle w:val="a4"/>
        <w:jc w:val="both"/>
        <w:rPr>
          <w:sz w:val="24"/>
          <w:szCs w:val="24"/>
          <w:lang w:val="en-US"/>
        </w:rPr>
      </w:pPr>
      <w:r w:rsidRPr="001C57AC">
        <w:rPr>
          <w:rStyle w:val="a5"/>
          <w:sz w:val="24"/>
          <w:szCs w:val="24"/>
        </w:rPr>
        <w:footnoteRef/>
      </w:r>
      <w:r w:rsidRPr="001C57AC">
        <w:rPr>
          <w:sz w:val="24"/>
          <w:szCs w:val="24"/>
        </w:rPr>
        <w:t xml:space="preserve"> Алавердов, А. Управление человеческими ресурсами: учебник / А. Алавердов. – М.: Синергия, 2019. – 680 с.</w:t>
      </w:r>
    </w:p>
  </w:footnote>
  <w:footnote w:id="5">
    <w:p w14:paraId="4656CB7A" w14:textId="1FA5AA97" w:rsidR="005D78AC" w:rsidRPr="001C57AC" w:rsidRDefault="005D78AC" w:rsidP="001C57AC">
      <w:pPr>
        <w:pStyle w:val="a4"/>
        <w:jc w:val="both"/>
        <w:rPr>
          <w:sz w:val="24"/>
          <w:szCs w:val="24"/>
          <w:lang w:val="en-US"/>
        </w:rPr>
      </w:pPr>
      <w:r w:rsidRPr="001C57AC">
        <w:rPr>
          <w:rStyle w:val="a5"/>
          <w:sz w:val="24"/>
          <w:szCs w:val="24"/>
        </w:rPr>
        <w:footnoteRef/>
      </w:r>
      <w:r w:rsidRPr="001C57AC">
        <w:rPr>
          <w:sz w:val="24"/>
          <w:szCs w:val="24"/>
        </w:rPr>
        <w:t xml:space="preserve"> Бабичев, И. В. Психолого-акмеологический отбор персонала. Учебное пособие / И. В. Бабичев – М., Перо, 2014. – 130 с.</w:t>
      </w:r>
    </w:p>
  </w:footnote>
  <w:footnote w:id="6">
    <w:p w14:paraId="4CB986F3" w14:textId="2C8800AE" w:rsidR="005D78AC" w:rsidRPr="001C57AC" w:rsidRDefault="005D78AC" w:rsidP="001C57AC">
      <w:pPr>
        <w:pStyle w:val="a4"/>
        <w:jc w:val="both"/>
        <w:rPr>
          <w:sz w:val="24"/>
          <w:szCs w:val="24"/>
          <w:lang w:val="en-US"/>
        </w:rPr>
      </w:pPr>
      <w:r w:rsidRPr="001C57AC">
        <w:rPr>
          <w:rStyle w:val="a5"/>
          <w:sz w:val="24"/>
          <w:szCs w:val="24"/>
        </w:rPr>
        <w:footnoteRef/>
      </w:r>
      <w:r w:rsidRPr="001C57AC">
        <w:rPr>
          <w:sz w:val="24"/>
          <w:szCs w:val="24"/>
        </w:rPr>
        <w:t xml:space="preserve"> Денисов, А. Ф. Отбор оценка персонала. учебно-методическое пособие / А. Ф. Денисов – М., Аспект Пресс, 2018. – 304 с.</w:t>
      </w:r>
    </w:p>
  </w:footnote>
  <w:footnote w:id="7">
    <w:p w14:paraId="355D0C54" w14:textId="3F075015" w:rsidR="005D78AC" w:rsidRPr="001C57AC" w:rsidRDefault="005D78AC" w:rsidP="001C57AC">
      <w:pPr>
        <w:pStyle w:val="a4"/>
        <w:jc w:val="both"/>
        <w:rPr>
          <w:sz w:val="24"/>
          <w:szCs w:val="24"/>
          <w:lang w:val="en-US"/>
        </w:rPr>
      </w:pPr>
      <w:r w:rsidRPr="001C57AC">
        <w:rPr>
          <w:rStyle w:val="a5"/>
          <w:sz w:val="24"/>
          <w:szCs w:val="24"/>
        </w:rPr>
        <w:footnoteRef/>
      </w:r>
      <w:r w:rsidRPr="001C57AC">
        <w:rPr>
          <w:sz w:val="24"/>
          <w:szCs w:val="24"/>
        </w:rPr>
        <w:t xml:space="preserve"> Иванова, С. В. Как найти своих людей. Искусство подбора и оценки персонала для руководителя / С. В. Иванова – М., Альпина Паблишер, 2019. – С. 174</w:t>
      </w:r>
    </w:p>
  </w:footnote>
  <w:footnote w:id="8">
    <w:p w14:paraId="522BB34C" w14:textId="48A0683A" w:rsidR="005D78AC" w:rsidRPr="001C57AC" w:rsidRDefault="005D78AC" w:rsidP="001C57AC">
      <w:pPr>
        <w:pStyle w:val="a4"/>
        <w:jc w:val="both"/>
        <w:rPr>
          <w:sz w:val="24"/>
          <w:szCs w:val="24"/>
          <w:lang w:val="en-US"/>
        </w:rPr>
      </w:pPr>
      <w:r w:rsidRPr="001C57AC">
        <w:rPr>
          <w:rStyle w:val="a5"/>
          <w:sz w:val="24"/>
          <w:szCs w:val="24"/>
        </w:rPr>
        <w:footnoteRef/>
      </w:r>
      <w:r w:rsidRPr="001C57AC">
        <w:rPr>
          <w:sz w:val="24"/>
          <w:szCs w:val="24"/>
        </w:rPr>
        <w:t xml:space="preserve"> Шамарин А.В., Морозов А. Н., Сухоруков Е.В. Совершенствование процедуры подбора персонала на предприятии // Управление персоналом. - 2009. -№ 7. – С. 59-63.</w:t>
      </w:r>
    </w:p>
  </w:footnote>
  <w:footnote w:id="9">
    <w:p w14:paraId="17964346" w14:textId="5355E306" w:rsidR="005D78AC" w:rsidRPr="001C57AC" w:rsidRDefault="005D78AC" w:rsidP="001C57AC">
      <w:pPr>
        <w:pStyle w:val="a4"/>
        <w:jc w:val="both"/>
        <w:rPr>
          <w:sz w:val="24"/>
          <w:szCs w:val="24"/>
          <w:lang w:val="en-US"/>
        </w:rPr>
      </w:pPr>
      <w:r w:rsidRPr="001C57AC">
        <w:rPr>
          <w:rStyle w:val="a5"/>
          <w:sz w:val="24"/>
          <w:szCs w:val="24"/>
        </w:rPr>
        <w:footnoteRef/>
      </w:r>
      <w:r w:rsidRPr="001C57AC">
        <w:rPr>
          <w:sz w:val="24"/>
          <w:szCs w:val="24"/>
          <w:lang w:val="en-US"/>
        </w:rPr>
        <w:t xml:space="preserve"> </w:t>
      </w:r>
      <w:r w:rsidRPr="001C57AC">
        <w:rPr>
          <w:sz w:val="24"/>
          <w:szCs w:val="24"/>
          <w:lang w:val="ru-RU"/>
        </w:rPr>
        <w:t>Там же.</w:t>
      </w:r>
      <w:r w:rsidRPr="001C57AC">
        <w:rPr>
          <w:sz w:val="24"/>
          <w:szCs w:val="24"/>
        </w:rPr>
        <w:t xml:space="preserve"> </w:t>
      </w:r>
    </w:p>
  </w:footnote>
  <w:footnote w:id="10">
    <w:p w14:paraId="65B2650D" w14:textId="036D772D" w:rsidR="005D78AC" w:rsidRPr="001C57AC" w:rsidRDefault="005D78AC" w:rsidP="001C57AC">
      <w:pPr>
        <w:pStyle w:val="a4"/>
        <w:jc w:val="both"/>
        <w:rPr>
          <w:sz w:val="24"/>
          <w:szCs w:val="24"/>
          <w:lang w:val="ru-RU"/>
        </w:rPr>
      </w:pPr>
      <w:r w:rsidRPr="001C57AC">
        <w:rPr>
          <w:rStyle w:val="a5"/>
          <w:sz w:val="24"/>
          <w:szCs w:val="24"/>
        </w:rPr>
        <w:footnoteRef/>
      </w:r>
      <w:r w:rsidRPr="001C57AC">
        <w:rPr>
          <w:sz w:val="24"/>
          <w:szCs w:val="24"/>
        </w:rPr>
        <w:t xml:space="preserve"> Романова, Ю. А. Оптимизация отбора и профессиональной адаптации персонала в организации / Ю. А. Романова // Вестник Московского университета имени С. Ю. Витте. Серия 1: Экономика и управление – 2015, № 1 (12). – С. 70 – 79</w:t>
      </w:r>
    </w:p>
  </w:footnote>
  <w:footnote w:id="11">
    <w:p w14:paraId="3535F816" w14:textId="555F1590" w:rsidR="005D78AC" w:rsidRPr="001C57AC" w:rsidRDefault="005D78AC" w:rsidP="001C57AC">
      <w:pPr>
        <w:pStyle w:val="a4"/>
        <w:jc w:val="both"/>
        <w:rPr>
          <w:sz w:val="24"/>
          <w:szCs w:val="24"/>
          <w:lang w:val="ru-RU"/>
        </w:rPr>
      </w:pPr>
      <w:r w:rsidRPr="001C57AC">
        <w:rPr>
          <w:rStyle w:val="a5"/>
          <w:sz w:val="24"/>
          <w:szCs w:val="24"/>
        </w:rPr>
        <w:footnoteRef/>
      </w:r>
      <w:r w:rsidRPr="001C57AC">
        <w:rPr>
          <w:sz w:val="24"/>
          <w:szCs w:val="24"/>
        </w:rPr>
        <w:t xml:space="preserve"> Масленников, Р. М., Гордеева Т. М. Как найти и оценить кандидата? Простые решения для непрофессионалов / Р. М. Масленников, Т. М. Гордеева – М., Юрайт, 2015. – 384 c</w:t>
      </w:r>
    </w:p>
  </w:footnote>
  <w:footnote w:id="12">
    <w:p w14:paraId="456EECB4" w14:textId="63BC3476" w:rsidR="005D78AC" w:rsidRPr="001C57AC" w:rsidRDefault="005D78AC" w:rsidP="001C57AC">
      <w:pPr>
        <w:pStyle w:val="a4"/>
        <w:jc w:val="both"/>
        <w:rPr>
          <w:sz w:val="24"/>
          <w:szCs w:val="24"/>
          <w:lang w:val="ru-RU"/>
        </w:rPr>
      </w:pPr>
      <w:r w:rsidRPr="001C57AC">
        <w:rPr>
          <w:rStyle w:val="a5"/>
          <w:sz w:val="24"/>
          <w:szCs w:val="24"/>
        </w:rPr>
        <w:footnoteRef/>
      </w:r>
      <w:r w:rsidRPr="001C57AC">
        <w:rPr>
          <w:sz w:val="24"/>
          <w:szCs w:val="24"/>
        </w:rPr>
        <w:t xml:space="preserve"> Минасова, Н. С., Тархов С. В., Шагаева Ю. Р. Метод комплексной диагностики уровня профессиональной подготовки и личностных качеств технических специалистов при отборе и аттестации персонала/ Н. С. Минасова, С. В. Тархов, Ю. Р. Шагаева // Вестник Уфимского государственного авиационного технического университета – 2014, № 3. – С. 203 – 209</w:t>
      </w:r>
    </w:p>
  </w:footnote>
  <w:footnote w:id="13">
    <w:p w14:paraId="1BFE464C" w14:textId="36FCD23D" w:rsidR="005D78AC" w:rsidRPr="001C57AC" w:rsidRDefault="005D78AC" w:rsidP="001C57AC">
      <w:pPr>
        <w:pStyle w:val="a4"/>
        <w:jc w:val="both"/>
        <w:rPr>
          <w:sz w:val="24"/>
          <w:szCs w:val="24"/>
          <w:lang w:val="ru-RU"/>
        </w:rPr>
      </w:pPr>
      <w:r w:rsidRPr="001C57AC">
        <w:rPr>
          <w:rStyle w:val="a5"/>
          <w:sz w:val="24"/>
          <w:szCs w:val="24"/>
        </w:rPr>
        <w:footnoteRef/>
      </w:r>
      <w:r w:rsidRPr="001C57AC">
        <w:rPr>
          <w:sz w:val="24"/>
          <w:szCs w:val="24"/>
        </w:rPr>
        <w:t xml:space="preserve"> Лукаш, Ю. А. Работа по подбору, оценке и контроля персонала / Ю. А. Лукаш – М., Юстицинформ, 2015. – 137 c.</w:t>
      </w:r>
    </w:p>
  </w:footnote>
  <w:footnote w:id="14">
    <w:p w14:paraId="017C889E" w14:textId="1F9D455F" w:rsidR="005D78AC" w:rsidRPr="001C57AC" w:rsidRDefault="005D78AC" w:rsidP="001C57AC">
      <w:pPr>
        <w:pStyle w:val="a4"/>
        <w:jc w:val="both"/>
        <w:rPr>
          <w:sz w:val="24"/>
          <w:szCs w:val="24"/>
          <w:lang w:val="ru-RU"/>
        </w:rPr>
      </w:pPr>
      <w:r w:rsidRPr="001C57AC">
        <w:rPr>
          <w:rStyle w:val="a5"/>
          <w:sz w:val="24"/>
          <w:szCs w:val="24"/>
        </w:rPr>
        <w:footnoteRef/>
      </w:r>
      <w:r w:rsidRPr="001C57AC">
        <w:rPr>
          <w:sz w:val="24"/>
          <w:szCs w:val="24"/>
        </w:rPr>
        <w:t xml:space="preserve"> Масленников, Р. М., Гордеева Т. М. Как найти и оценить кандидата? Простые решения для непрофессионалов / Р. М. Масленников, Т. М. Гордеева – М., Юрайт, 2015. – 384 c</w:t>
      </w:r>
    </w:p>
  </w:footnote>
  <w:footnote w:id="15">
    <w:p w14:paraId="076DAF05" w14:textId="75638980" w:rsidR="005D78AC" w:rsidRPr="001C57AC" w:rsidRDefault="005D78AC" w:rsidP="001C57AC">
      <w:pPr>
        <w:pStyle w:val="a4"/>
        <w:jc w:val="both"/>
        <w:rPr>
          <w:sz w:val="24"/>
          <w:szCs w:val="24"/>
          <w:lang w:val="ru-RU"/>
        </w:rPr>
      </w:pPr>
      <w:r w:rsidRPr="001C57AC">
        <w:rPr>
          <w:rStyle w:val="a5"/>
          <w:sz w:val="24"/>
          <w:szCs w:val="24"/>
        </w:rPr>
        <w:footnoteRef/>
      </w:r>
      <w:r w:rsidRPr="001C57AC">
        <w:rPr>
          <w:sz w:val="24"/>
          <w:szCs w:val="24"/>
        </w:rPr>
        <w:t xml:space="preserve"> Онлайн-сервис HH.ru «Оценка талантов». [Электронный ресурс]. URL: https://hh.ru/talentmap (дата обращения: 28.01.2021 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924540"/>
      <w:docPartObj>
        <w:docPartGallery w:val="Page Numbers (Top of Page)"/>
        <w:docPartUnique/>
      </w:docPartObj>
    </w:sdtPr>
    <w:sdtContent>
      <w:p w14:paraId="0E0219EA" w14:textId="52C94A43" w:rsidR="005D78AC" w:rsidRDefault="005D78AC" w:rsidP="00605C38">
        <w:pPr>
          <w:pStyle w:val="aa"/>
          <w:jc w:val="right"/>
        </w:pPr>
        <w:r>
          <w:fldChar w:fldCharType="begin"/>
        </w:r>
        <w:r>
          <w:instrText>PAGE   \* MERGEFORMAT</w:instrText>
        </w:r>
        <w:r>
          <w:fldChar w:fldCharType="separate"/>
        </w:r>
        <w:r>
          <w:rPr>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94EE6"/>
    <w:multiLevelType w:val="multilevel"/>
    <w:tmpl w:val="2CC0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9D2668"/>
    <w:multiLevelType w:val="multilevel"/>
    <w:tmpl w:val="235E2F4A"/>
    <w:lvl w:ilvl="0">
      <w:start w:val="1"/>
      <w:numFmt w:val="decimal"/>
      <w:lvlText w:val="%1."/>
      <w:lvlJc w:val="left"/>
      <w:pPr>
        <w:tabs>
          <w:tab w:val="num" w:pos="290"/>
        </w:tabs>
        <w:ind w:left="290" w:hanging="432"/>
      </w:pPr>
    </w:lvl>
    <w:lvl w:ilvl="1">
      <w:start w:val="1"/>
      <w:numFmt w:val="none"/>
      <w:lvlText w:val=""/>
      <w:lvlJc w:val="left"/>
      <w:pPr>
        <w:tabs>
          <w:tab w:val="num" w:pos="434"/>
        </w:tabs>
        <w:ind w:left="434" w:hanging="576"/>
      </w:pPr>
    </w:lvl>
    <w:lvl w:ilvl="2">
      <w:start w:val="1"/>
      <w:numFmt w:val="none"/>
      <w:lvlText w:val=""/>
      <w:lvlJc w:val="left"/>
      <w:pPr>
        <w:tabs>
          <w:tab w:val="num" w:pos="578"/>
        </w:tabs>
        <w:ind w:left="578" w:hanging="720"/>
      </w:pPr>
    </w:lvl>
    <w:lvl w:ilvl="3">
      <w:start w:val="1"/>
      <w:numFmt w:val="none"/>
      <w:lvlText w:val=""/>
      <w:lvlJc w:val="left"/>
      <w:pPr>
        <w:tabs>
          <w:tab w:val="num" w:pos="722"/>
        </w:tabs>
        <w:ind w:left="722" w:hanging="864"/>
      </w:pPr>
    </w:lvl>
    <w:lvl w:ilvl="4">
      <w:start w:val="1"/>
      <w:numFmt w:val="none"/>
      <w:lvlText w:val=""/>
      <w:lvlJc w:val="left"/>
      <w:pPr>
        <w:tabs>
          <w:tab w:val="num" w:pos="866"/>
        </w:tabs>
        <w:ind w:left="866" w:hanging="1008"/>
      </w:pPr>
    </w:lvl>
    <w:lvl w:ilvl="5">
      <w:start w:val="1"/>
      <w:numFmt w:val="none"/>
      <w:lvlText w:val=""/>
      <w:lvlJc w:val="left"/>
      <w:pPr>
        <w:tabs>
          <w:tab w:val="num" w:pos="1010"/>
        </w:tabs>
        <w:ind w:left="1010" w:hanging="1152"/>
      </w:pPr>
    </w:lvl>
    <w:lvl w:ilvl="6">
      <w:start w:val="1"/>
      <w:numFmt w:val="none"/>
      <w:lvlText w:val=""/>
      <w:lvlJc w:val="left"/>
      <w:pPr>
        <w:tabs>
          <w:tab w:val="num" w:pos="1154"/>
        </w:tabs>
        <w:ind w:left="1154" w:hanging="1296"/>
      </w:pPr>
    </w:lvl>
    <w:lvl w:ilvl="7">
      <w:start w:val="1"/>
      <w:numFmt w:val="none"/>
      <w:lvlText w:val=""/>
      <w:lvlJc w:val="left"/>
      <w:pPr>
        <w:tabs>
          <w:tab w:val="num" w:pos="1298"/>
        </w:tabs>
        <w:ind w:left="1298" w:hanging="1440"/>
      </w:pPr>
    </w:lvl>
    <w:lvl w:ilvl="8">
      <w:start w:val="1"/>
      <w:numFmt w:val="none"/>
      <w:lvlText w:val=""/>
      <w:lvlJc w:val="left"/>
      <w:pPr>
        <w:tabs>
          <w:tab w:val="num" w:pos="1442"/>
        </w:tabs>
        <w:ind w:left="1442" w:hanging="1584"/>
      </w:pPr>
    </w:lvl>
  </w:abstractNum>
  <w:abstractNum w:abstractNumId="2" w15:restartNumberingAfterBreak="0">
    <w:nsid w:val="333B2757"/>
    <w:multiLevelType w:val="hybridMultilevel"/>
    <w:tmpl w:val="CB8675E4"/>
    <w:lvl w:ilvl="0" w:tplc="1D5A88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8966957"/>
    <w:multiLevelType w:val="multilevel"/>
    <w:tmpl w:val="F19CA0FA"/>
    <w:lvl w:ilvl="0">
      <w:start w:val="1"/>
      <w:numFmt w:val="decimal"/>
      <w:lvlText w:val="%1."/>
      <w:lvlJc w:val="left"/>
      <w:pPr>
        <w:tabs>
          <w:tab w:val="num" w:pos="290"/>
        </w:tabs>
        <w:ind w:left="290" w:hanging="432"/>
      </w:pPr>
    </w:lvl>
    <w:lvl w:ilvl="1">
      <w:start w:val="1"/>
      <w:numFmt w:val="decimal"/>
      <w:lvlText w:val="%2."/>
      <w:lvlJc w:val="left"/>
      <w:pPr>
        <w:tabs>
          <w:tab w:val="num" w:pos="434"/>
        </w:tabs>
        <w:ind w:left="434" w:hanging="576"/>
      </w:pPr>
    </w:lvl>
    <w:lvl w:ilvl="2">
      <w:start w:val="1"/>
      <w:numFmt w:val="none"/>
      <w:lvlText w:val=""/>
      <w:lvlJc w:val="left"/>
      <w:pPr>
        <w:tabs>
          <w:tab w:val="num" w:pos="578"/>
        </w:tabs>
        <w:ind w:left="578" w:hanging="720"/>
      </w:pPr>
    </w:lvl>
    <w:lvl w:ilvl="3">
      <w:start w:val="1"/>
      <w:numFmt w:val="none"/>
      <w:lvlText w:val=""/>
      <w:lvlJc w:val="left"/>
      <w:pPr>
        <w:tabs>
          <w:tab w:val="num" w:pos="722"/>
        </w:tabs>
        <w:ind w:left="722" w:hanging="864"/>
      </w:pPr>
    </w:lvl>
    <w:lvl w:ilvl="4">
      <w:start w:val="1"/>
      <w:numFmt w:val="none"/>
      <w:lvlText w:val=""/>
      <w:lvlJc w:val="left"/>
      <w:pPr>
        <w:tabs>
          <w:tab w:val="num" w:pos="866"/>
        </w:tabs>
        <w:ind w:left="866" w:hanging="1008"/>
      </w:pPr>
    </w:lvl>
    <w:lvl w:ilvl="5">
      <w:start w:val="1"/>
      <w:numFmt w:val="none"/>
      <w:lvlText w:val=""/>
      <w:lvlJc w:val="left"/>
      <w:pPr>
        <w:tabs>
          <w:tab w:val="num" w:pos="1010"/>
        </w:tabs>
        <w:ind w:left="1010" w:hanging="1152"/>
      </w:pPr>
    </w:lvl>
    <w:lvl w:ilvl="6">
      <w:start w:val="1"/>
      <w:numFmt w:val="none"/>
      <w:lvlText w:val=""/>
      <w:lvlJc w:val="left"/>
      <w:pPr>
        <w:tabs>
          <w:tab w:val="num" w:pos="1154"/>
        </w:tabs>
        <w:ind w:left="1154" w:hanging="1296"/>
      </w:pPr>
    </w:lvl>
    <w:lvl w:ilvl="7">
      <w:start w:val="1"/>
      <w:numFmt w:val="none"/>
      <w:lvlText w:val=""/>
      <w:lvlJc w:val="left"/>
      <w:pPr>
        <w:tabs>
          <w:tab w:val="num" w:pos="1298"/>
        </w:tabs>
        <w:ind w:left="1298" w:hanging="1440"/>
      </w:pPr>
    </w:lvl>
    <w:lvl w:ilvl="8">
      <w:start w:val="1"/>
      <w:numFmt w:val="none"/>
      <w:lvlText w:val=""/>
      <w:lvlJc w:val="left"/>
      <w:pPr>
        <w:tabs>
          <w:tab w:val="num" w:pos="1442"/>
        </w:tabs>
        <w:ind w:left="1442" w:hanging="1584"/>
      </w:pPr>
    </w:lvl>
  </w:abstractNum>
  <w:abstractNum w:abstractNumId="4" w15:restartNumberingAfterBreak="0">
    <w:nsid w:val="53AD6C0F"/>
    <w:multiLevelType w:val="hybridMultilevel"/>
    <w:tmpl w:val="74B84A36"/>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5" w15:restartNumberingAfterBreak="0">
    <w:nsid w:val="550C72D8"/>
    <w:multiLevelType w:val="hybridMultilevel"/>
    <w:tmpl w:val="35EE4864"/>
    <w:lvl w:ilvl="0" w:tplc="DC66F77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8D74A9F"/>
    <w:multiLevelType w:val="hybridMultilevel"/>
    <w:tmpl w:val="F496DED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E0"/>
    <w:rsid w:val="00097256"/>
    <w:rsid w:val="001C57AC"/>
    <w:rsid w:val="0038348E"/>
    <w:rsid w:val="003A1A87"/>
    <w:rsid w:val="003C4FD1"/>
    <w:rsid w:val="0045755F"/>
    <w:rsid w:val="00543D53"/>
    <w:rsid w:val="00591178"/>
    <w:rsid w:val="005A4A56"/>
    <w:rsid w:val="005D78AC"/>
    <w:rsid w:val="00605C38"/>
    <w:rsid w:val="00640097"/>
    <w:rsid w:val="006A7ECC"/>
    <w:rsid w:val="00863041"/>
    <w:rsid w:val="009B16DA"/>
    <w:rsid w:val="009D5DFB"/>
    <w:rsid w:val="00A21CCC"/>
    <w:rsid w:val="00A41FE0"/>
    <w:rsid w:val="00C370C8"/>
    <w:rsid w:val="00DF3507"/>
    <w:rsid w:val="00E02FD4"/>
    <w:rsid w:val="00E07742"/>
    <w:rsid w:val="00EC7EF4"/>
    <w:rsid w:val="00EF20F7"/>
    <w:rsid w:val="00FE684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3FC1"/>
  <w15:chartTrackingRefBased/>
  <w15:docId w15:val="{612237CC-7003-4488-9F96-B817A86C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3D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3C4FD1"/>
    <w:pPr>
      <w:spacing w:after="0" w:line="360" w:lineRule="auto"/>
      <w:ind w:firstLine="709"/>
      <w:jc w:val="both"/>
    </w:pPr>
    <w:rPr>
      <w:rFonts w:ascii="Times New Roman" w:hAnsi="Times New Roman" w:cs="Times New Roman"/>
      <w:sz w:val="28"/>
      <w:szCs w:val="28"/>
    </w:rPr>
  </w:style>
  <w:style w:type="character" w:customStyle="1" w:styleId="12">
    <w:name w:val="Стиль1 Знак"/>
    <w:basedOn w:val="a0"/>
    <w:link w:val="11"/>
    <w:rsid w:val="003C4FD1"/>
    <w:rPr>
      <w:rFonts w:ascii="Times New Roman" w:hAnsi="Times New Roman" w:cs="Times New Roman"/>
      <w:sz w:val="28"/>
      <w:szCs w:val="28"/>
    </w:rPr>
  </w:style>
  <w:style w:type="paragraph" w:customStyle="1" w:styleId="2">
    <w:name w:val="Стиль2"/>
    <w:basedOn w:val="1"/>
    <w:link w:val="20"/>
    <w:qFormat/>
    <w:rsid w:val="00E07742"/>
    <w:pPr>
      <w:spacing w:before="0" w:line="360" w:lineRule="auto"/>
      <w:jc w:val="center"/>
    </w:pPr>
    <w:rPr>
      <w:rFonts w:ascii="Times New Roman" w:hAnsi="Times New Roman" w:cs="Times New Roman"/>
      <w:b/>
      <w:bCs/>
      <w:color w:val="auto"/>
      <w:sz w:val="28"/>
      <w:szCs w:val="28"/>
      <w:lang w:val="ru-RU"/>
    </w:rPr>
  </w:style>
  <w:style w:type="character" w:customStyle="1" w:styleId="20">
    <w:name w:val="Стиль2 Знак"/>
    <w:basedOn w:val="10"/>
    <w:link w:val="2"/>
    <w:rsid w:val="00E07742"/>
    <w:rPr>
      <w:rFonts w:ascii="Times New Roman" w:eastAsiaTheme="majorEastAsia" w:hAnsi="Times New Roman" w:cs="Times New Roman"/>
      <w:b/>
      <w:bCs/>
      <w:color w:val="2F5496" w:themeColor="accent1" w:themeShade="BF"/>
      <w:sz w:val="28"/>
      <w:szCs w:val="28"/>
      <w:lang w:val="ru-RU"/>
    </w:rPr>
  </w:style>
  <w:style w:type="character" w:customStyle="1" w:styleId="10">
    <w:name w:val="Заголовок 1 Знак"/>
    <w:basedOn w:val="a0"/>
    <w:link w:val="1"/>
    <w:rsid w:val="00543D53"/>
    <w:rPr>
      <w:rFonts w:asciiTheme="majorHAnsi" w:eastAsiaTheme="majorEastAsia" w:hAnsiTheme="majorHAnsi" w:cstheme="majorBidi"/>
      <w:color w:val="2F5496" w:themeColor="accent1" w:themeShade="BF"/>
      <w:sz w:val="32"/>
      <w:szCs w:val="32"/>
    </w:rPr>
  </w:style>
  <w:style w:type="character" w:customStyle="1" w:styleId="a3">
    <w:name w:val="Текст сноски Знак"/>
    <w:aliases w:val="Текст сноски Знак Знак Знак Знак,Знак Знак Знак,Знак Знак1,Текст сноски Знак Знак Знак1,Знак Знак Знак Знак Знак Знак,Знак Знак Знак Знак1 Знак1,Знак Знак Знак Знак1 Знак Знак1,Знак Знак Знак Знак1 Знак Знак Знак,single space Знак"/>
    <w:basedOn w:val="a0"/>
    <w:link w:val="a4"/>
    <w:uiPriority w:val="99"/>
    <w:rsid w:val="00E07742"/>
    <w:rPr>
      <w:rFonts w:ascii="Times New Roman" w:eastAsia="Times New Roman" w:hAnsi="Times New Roman" w:cs="Times New Roman"/>
      <w:sz w:val="20"/>
      <w:szCs w:val="20"/>
      <w:lang w:eastAsia="ru-RU"/>
    </w:rPr>
  </w:style>
  <w:style w:type="paragraph" w:styleId="a4">
    <w:name w:val="footnote text"/>
    <w:aliases w:val="Текст сноски Знак Знак Знак,Знак Знак,Знак,Текст сноски Знак Знак,Знак Знак Знак Знак Знак,Знак Знак Знак Знак1,Знак Знак Знак Знак1 Знак,Знак Знак Знак Знак1 Знак Знак,Знак Знак Знак Знак1 Зн,single space,Table_Footnote_last,сноска,макет,З"/>
    <w:basedOn w:val="a"/>
    <w:link w:val="a3"/>
    <w:uiPriority w:val="99"/>
    <w:qFormat/>
    <w:rsid w:val="00E07742"/>
    <w:pPr>
      <w:spacing w:after="0" w:line="240" w:lineRule="auto"/>
    </w:pPr>
    <w:rPr>
      <w:rFonts w:ascii="Times New Roman" w:eastAsia="Times New Roman" w:hAnsi="Times New Roman" w:cs="Times New Roman"/>
      <w:sz w:val="20"/>
      <w:szCs w:val="20"/>
      <w:lang w:eastAsia="ru-RU"/>
    </w:rPr>
  </w:style>
  <w:style w:type="character" w:customStyle="1" w:styleId="13">
    <w:name w:val="Текст сноски Знак1"/>
    <w:basedOn w:val="a0"/>
    <w:uiPriority w:val="99"/>
    <w:semiHidden/>
    <w:rsid w:val="00E07742"/>
    <w:rPr>
      <w:sz w:val="20"/>
      <w:szCs w:val="20"/>
    </w:rPr>
  </w:style>
  <w:style w:type="character" w:styleId="a5">
    <w:name w:val="footnote reference"/>
    <w:aliases w:val="Знак сноски 1,Знак сноски-FN,FZ,ХИА_ЗС,Ciae niinee-FN,Referencia nota al pie,fr,Used by Word for Help footnote symbols,Ciae niinee 1,вески,Стандартный HTML Знак1,Стандартный HTML Знак Знак,HTML Preformatted Char3 Знак Знак,СНО"/>
    <w:basedOn w:val="a0"/>
    <w:uiPriority w:val="99"/>
    <w:unhideWhenUsed/>
    <w:rsid w:val="00E07742"/>
    <w:rPr>
      <w:vertAlign w:val="superscript"/>
    </w:rPr>
  </w:style>
  <w:style w:type="table" w:customStyle="1" w:styleId="21">
    <w:name w:val="Сетка таблицы2"/>
    <w:basedOn w:val="a1"/>
    <w:next w:val="a6"/>
    <w:rsid w:val="00E0774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E07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диплом"/>
    <w:basedOn w:val="a"/>
    <w:link w:val="a8"/>
    <w:qFormat/>
    <w:rsid w:val="00E07742"/>
    <w:pPr>
      <w:spacing w:after="0" w:line="360" w:lineRule="auto"/>
      <w:ind w:firstLine="720"/>
      <w:contextualSpacing/>
      <w:jc w:val="both"/>
    </w:pPr>
    <w:rPr>
      <w:rFonts w:ascii="Times New Roman" w:eastAsia="Calibri" w:hAnsi="Times New Roman" w:cs="Times New Roman"/>
      <w:sz w:val="28"/>
      <w:szCs w:val="28"/>
      <w:lang w:val="ru-RU" w:bidi="en-US"/>
    </w:rPr>
  </w:style>
  <w:style w:type="character" w:customStyle="1" w:styleId="a8">
    <w:name w:val="диплом Знак"/>
    <w:basedOn w:val="a0"/>
    <w:link w:val="a7"/>
    <w:rsid w:val="00E07742"/>
    <w:rPr>
      <w:rFonts w:ascii="Times New Roman" w:eastAsia="Calibri" w:hAnsi="Times New Roman" w:cs="Times New Roman"/>
      <w:sz w:val="28"/>
      <w:szCs w:val="28"/>
      <w:lang w:val="ru-RU" w:bidi="en-US"/>
    </w:rPr>
  </w:style>
  <w:style w:type="table" w:customStyle="1" w:styleId="14">
    <w:name w:val="Сетка таблицы1"/>
    <w:basedOn w:val="a1"/>
    <w:next w:val="a6"/>
    <w:uiPriority w:val="39"/>
    <w:rsid w:val="003A1A8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39"/>
    <w:rsid w:val="003A1A87"/>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6"/>
    <w:rsid w:val="003A1A8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3A1A87"/>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Гиперссылка1"/>
    <w:basedOn w:val="a0"/>
    <w:uiPriority w:val="99"/>
    <w:unhideWhenUsed/>
    <w:rsid w:val="003A1A87"/>
    <w:rPr>
      <w:color w:val="0000FF"/>
      <w:u w:val="single"/>
    </w:rPr>
  </w:style>
  <w:style w:type="table" w:customStyle="1" w:styleId="16">
    <w:name w:val="Таблица1"/>
    <w:basedOn w:val="a1"/>
    <w:next w:val="a6"/>
    <w:uiPriority w:val="39"/>
    <w:rsid w:val="003A1A87"/>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6"/>
    <w:rsid w:val="003A1A8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1"/>
    <w:rsid w:val="003A1A87"/>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A1A87"/>
    <w:rPr>
      <w:color w:val="0563C1" w:themeColor="hyperlink"/>
      <w:u w:val="single"/>
    </w:rPr>
  </w:style>
  <w:style w:type="paragraph" w:styleId="aa">
    <w:name w:val="header"/>
    <w:basedOn w:val="a"/>
    <w:link w:val="ab"/>
    <w:uiPriority w:val="99"/>
    <w:unhideWhenUsed/>
    <w:rsid w:val="00605C3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05C38"/>
  </w:style>
  <w:style w:type="paragraph" w:styleId="ac">
    <w:name w:val="footer"/>
    <w:basedOn w:val="a"/>
    <w:link w:val="ad"/>
    <w:uiPriority w:val="99"/>
    <w:unhideWhenUsed/>
    <w:rsid w:val="00605C3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05C38"/>
  </w:style>
  <w:style w:type="paragraph" w:styleId="ae">
    <w:name w:val="TOC Heading"/>
    <w:basedOn w:val="1"/>
    <w:next w:val="a"/>
    <w:uiPriority w:val="39"/>
    <w:unhideWhenUsed/>
    <w:qFormat/>
    <w:rsid w:val="00605C38"/>
    <w:pPr>
      <w:outlineLvl w:val="9"/>
    </w:pPr>
    <w:rPr>
      <w:lang w:eastAsia="ru-UA"/>
    </w:rPr>
  </w:style>
  <w:style w:type="paragraph" w:styleId="17">
    <w:name w:val="toc 1"/>
    <w:basedOn w:val="a"/>
    <w:next w:val="a"/>
    <w:autoRedefine/>
    <w:uiPriority w:val="39"/>
    <w:unhideWhenUsed/>
    <w:rsid w:val="00605C38"/>
    <w:pPr>
      <w:spacing w:after="100"/>
    </w:pPr>
  </w:style>
  <w:style w:type="paragraph" w:styleId="22">
    <w:name w:val="toc 2"/>
    <w:basedOn w:val="a"/>
    <w:next w:val="a"/>
    <w:autoRedefine/>
    <w:uiPriority w:val="39"/>
    <w:unhideWhenUsed/>
    <w:rsid w:val="00605C38"/>
    <w:pPr>
      <w:spacing w:after="100"/>
      <w:ind w:left="220"/>
    </w:pPr>
  </w:style>
  <w:style w:type="character" w:styleId="af">
    <w:name w:val="annotation reference"/>
    <w:basedOn w:val="a0"/>
    <w:uiPriority w:val="99"/>
    <w:semiHidden/>
    <w:unhideWhenUsed/>
    <w:rsid w:val="0038348E"/>
    <w:rPr>
      <w:sz w:val="16"/>
      <w:szCs w:val="16"/>
    </w:rPr>
  </w:style>
  <w:style w:type="paragraph" w:styleId="af0">
    <w:name w:val="annotation text"/>
    <w:basedOn w:val="a"/>
    <w:link w:val="af1"/>
    <w:uiPriority w:val="99"/>
    <w:semiHidden/>
    <w:unhideWhenUsed/>
    <w:rsid w:val="0038348E"/>
    <w:pPr>
      <w:spacing w:line="240" w:lineRule="auto"/>
    </w:pPr>
    <w:rPr>
      <w:sz w:val="20"/>
      <w:szCs w:val="20"/>
    </w:rPr>
  </w:style>
  <w:style w:type="character" w:customStyle="1" w:styleId="af1">
    <w:name w:val="Текст примечания Знак"/>
    <w:basedOn w:val="a0"/>
    <w:link w:val="af0"/>
    <w:uiPriority w:val="99"/>
    <w:semiHidden/>
    <w:rsid w:val="0038348E"/>
    <w:rPr>
      <w:sz w:val="20"/>
      <w:szCs w:val="20"/>
    </w:rPr>
  </w:style>
  <w:style w:type="paragraph" w:styleId="af2">
    <w:name w:val="annotation subject"/>
    <w:basedOn w:val="af0"/>
    <w:next w:val="af0"/>
    <w:link w:val="af3"/>
    <w:uiPriority w:val="99"/>
    <w:semiHidden/>
    <w:unhideWhenUsed/>
    <w:rsid w:val="0038348E"/>
    <w:rPr>
      <w:b/>
      <w:bCs/>
    </w:rPr>
  </w:style>
  <w:style w:type="character" w:customStyle="1" w:styleId="af3">
    <w:name w:val="Тема примечания Знак"/>
    <w:basedOn w:val="af1"/>
    <w:link w:val="af2"/>
    <w:uiPriority w:val="99"/>
    <w:semiHidden/>
    <w:rsid w:val="003834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wmf"/><Relationship Id="rId26"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oleObject" Target="embeddings/oleObject4.bin"/><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image" Target="media/image2.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4.wmf"/><Relationship Id="rId32"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oleObject" Target="embeddings/oleObject3.bin"/><Relationship Id="rId28" Type="http://schemas.openxmlformats.org/officeDocument/2006/relationships/image" Target="media/image6.wmf"/><Relationship Id="rId10" Type="http://schemas.openxmlformats.org/officeDocument/2006/relationships/diagramQuickStyle" Target="diagrams/quickStyle1.xml"/><Relationship Id="rId19" Type="http://schemas.openxmlformats.org/officeDocument/2006/relationships/oleObject" Target="embeddings/oleObject1.bin"/><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theme" Target="theme/theme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4AC6AA-D965-4862-BAFC-C0FEBD026841}" type="doc">
      <dgm:prSet loTypeId="urn:microsoft.com/office/officeart/2005/8/layout/hList1" loCatId="list" qsTypeId="urn:microsoft.com/office/officeart/2005/8/quickstyle/simple3" qsCatId="simple" csTypeId="urn:microsoft.com/office/officeart/2005/8/colors/accent0_1" csCatId="mainScheme" phldr="1"/>
      <dgm:spPr/>
      <dgm:t>
        <a:bodyPr/>
        <a:lstStyle/>
        <a:p>
          <a:endParaRPr lang="ru-RU"/>
        </a:p>
      </dgm:t>
    </dgm:pt>
    <dgm:pt modelId="{78BE5663-CFDF-4305-8C02-8A47A855AC6B}">
      <dgm:prSet phldrT="[Текст]" custT="1"/>
      <dgm:spPr>
        <a:xfrm>
          <a:off x="0" y="189800"/>
          <a:ext cx="2791302" cy="72028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w="9525"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gm:spPr>
      <dgm:t>
        <a:bodyPr/>
        <a:lstStyle/>
        <a:p>
          <a:pPr algn="ctr">
            <a:buNone/>
          </a:pPr>
          <a:r>
            <a:rPr lang="ru-RU" sz="1400">
              <a:solidFill>
                <a:sysClr val="windowText" lastClr="000000">
                  <a:hueOff val="0"/>
                  <a:satOff val="0"/>
                  <a:lumOff val="0"/>
                  <a:alphaOff val="0"/>
                </a:sysClr>
              </a:solidFill>
              <a:latin typeface="Times New Roman" pitchFamily="18" charset="0"/>
              <a:ea typeface="+mn-ea"/>
              <a:cs typeface="Times New Roman" pitchFamily="18" charset="0"/>
            </a:rPr>
            <a:t>Активные</a:t>
          </a:r>
        </a:p>
      </dgm:t>
    </dgm:pt>
    <dgm:pt modelId="{A6E2AD9D-D9E9-48FB-AA16-F95466F5E473}" type="parTrans" cxnId="{2AD99D9C-5688-466B-B2FA-0519D487ACF7}">
      <dgm:prSet/>
      <dgm:spPr/>
      <dgm:t>
        <a:bodyPr/>
        <a:lstStyle/>
        <a:p>
          <a:pPr algn="l"/>
          <a:endParaRPr lang="ru-RU" sz="1400">
            <a:latin typeface="Times New Roman" pitchFamily="18" charset="0"/>
            <a:cs typeface="Times New Roman" pitchFamily="18" charset="0"/>
          </a:endParaRPr>
        </a:p>
      </dgm:t>
    </dgm:pt>
    <dgm:pt modelId="{6811C7F0-D486-4445-8696-20C41102F761}" type="sibTrans" cxnId="{2AD99D9C-5688-466B-B2FA-0519D487ACF7}">
      <dgm:prSet/>
      <dgm:spPr/>
      <dgm:t>
        <a:bodyPr/>
        <a:lstStyle/>
        <a:p>
          <a:pPr algn="l"/>
          <a:endParaRPr lang="ru-RU" sz="1400">
            <a:latin typeface="Times New Roman" pitchFamily="18" charset="0"/>
            <a:cs typeface="Times New Roman" pitchFamily="18" charset="0"/>
          </a:endParaRPr>
        </a:p>
      </dgm:t>
    </dgm:pt>
    <dgm:pt modelId="{40D87F64-8DD7-4BEB-B376-E1A761A08414}">
      <dgm:prSet phldrT="[Текст]" custT="1"/>
      <dgm:spPr>
        <a:xfrm>
          <a:off x="29" y="741153"/>
          <a:ext cx="2791302" cy="1361520"/>
        </a:xfrm>
        <a:prstGeom prst="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miter lim="800000"/>
        </a:ln>
        <a:effectLst/>
      </dgm:spPr>
      <dgm:t>
        <a:bodyPr/>
        <a:lstStyle/>
        <a:p>
          <a:pPr algn="l">
            <a:buChar char="•"/>
          </a:pPr>
          <a:r>
            <a:rPr lang="ru-RU" sz="1400">
              <a:solidFill>
                <a:sysClr val="windowText" lastClr="000000">
                  <a:hueOff val="0"/>
                  <a:satOff val="0"/>
                  <a:lumOff val="0"/>
                  <a:alphaOff val="0"/>
                </a:sysClr>
              </a:solidFill>
              <a:latin typeface="Times New Roman" pitchFamily="18" charset="0"/>
              <a:ea typeface="+mn-ea"/>
              <a:cs typeface="Times New Roman" pitchFamily="18" charset="0"/>
            </a:rPr>
            <a:t>личные связи работающего персонала</a:t>
          </a:r>
        </a:p>
      </dgm:t>
    </dgm:pt>
    <dgm:pt modelId="{4A90B062-03C3-494A-BDF2-D7B242B43559}" type="parTrans" cxnId="{703B2388-9E58-4ACA-8930-27696CC8E5C2}">
      <dgm:prSet/>
      <dgm:spPr/>
      <dgm:t>
        <a:bodyPr/>
        <a:lstStyle/>
        <a:p>
          <a:pPr algn="l"/>
          <a:endParaRPr lang="ru-RU" sz="1400">
            <a:latin typeface="Times New Roman" pitchFamily="18" charset="0"/>
            <a:cs typeface="Times New Roman" pitchFamily="18" charset="0"/>
          </a:endParaRPr>
        </a:p>
      </dgm:t>
    </dgm:pt>
    <dgm:pt modelId="{6763F230-A7C4-41D6-AC5C-543677AF1DE4}" type="sibTrans" cxnId="{703B2388-9E58-4ACA-8930-27696CC8E5C2}">
      <dgm:prSet/>
      <dgm:spPr/>
      <dgm:t>
        <a:bodyPr/>
        <a:lstStyle/>
        <a:p>
          <a:pPr algn="l"/>
          <a:endParaRPr lang="ru-RU" sz="1400">
            <a:latin typeface="Times New Roman" pitchFamily="18" charset="0"/>
            <a:cs typeface="Times New Roman" pitchFamily="18" charset="0"/>
          </a:endParaRPr>
        </a:p>
      </dgm:t>
    </dgm:pt>
    <dgm:pt modelId="{B75D9B32-A517-415A-8ED9-8AB66B0E9198}">
      <dgm:prSet phldrT="[Текст]" custT="1"/>
      <dgm:spPr>
        <a:xfrm>
          <a:off x="3182113" y="97631"/>
          <a:ext cx="2791302" cy="73294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w="9525"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gm:spPr>
      <dgm:t>
        <a:bodyPr/>
        <a:lstStyle/>
        <a:p>
          <a:pPr algn="ctr">
            <a:buNone/>
          </a:pPr>
          <a:r>
            <a:rPr lang="ru-RU" sz="1400">
              <a:solidFill>
                <a:sysClr val="windowText" lastClr="000000">
                  <a:hueOff val="0"/>
                  <a:satOff val="0"/>
                  <a:lumOff val="0"/>
                  <a:alphaOff val="0"/>
                </a:sysClr>
              </a:solidFill>
              <a:latin typeface="Times New Roman" pitchFamily="18" charset="0"/>
              <a:ea typeface="+mn-ea"/>
              <a:cs typeface="Times New Roman" pitchFamily="18" charset="0"/>
            </a:rPr>
            <a:t>Пассивные</a:t>
          </a:r>
        </a:p>
      </dgm:t>
    </dgm:pt>
    <dgm:pt modelId="{E247EF7D-33D2-4FE9-9811-B2EC62BA0D16}" type="parTrans" cxnId="{1B9B28C5-54A9-4114-902D-53228E62830B}">
      <dgm:prSet/>
      <dgm:spPr/>
      <dgm:t>
        <a:bodyPr/>
        <a:lstStyle/>
        <a:p>
          <a:pPr algn="l"/>
          <a:endParaRPr lang="ru-RU" sz="1400">
            <a:latin typeface="Times New Roman" pitchFamily="18" charset="0"/>
            <a:cs typeface="Times New Roman" pitchFamily="18" charset="0"/>
          </a:endParaRPr>
        </a:p>
      </dgm:t>
    </dgm:pt>
    <dgm:pt modelId="{74FBF396-3352-40F5-BA47-CA748BE6246D}" type="sibTrans" cxnId="{1B9B28C5-54A9-4114-902D-53228E62830B}">
      <dgm:prSet/>
      <dgm:spPr/>
      <dgm:t>
        <a:bodyPr/>
        <a:lstStyle/>
        <a:p>
          <a:pPr algn="l"/>
          <a:endParaRPr lang="ru-RU" sz="1400">
            <a:latin typeface="Times New Roman" pitchFamily="18" charset="0"/>
            <a:cs typeface="Times New Roman" pitchFamily="18" charset="0"/>
          </a:endParaRPr>
        </a:p>
      </dgm:t>
    </dgm:pt>
    <dgm:pt modelId="{6A0B92B8-4CE8-499E-AB47-8B475D92C9C3}">
      <dgm:prSet phldrT="[Текст]" custT="1"/>
      <dgm:spPr>
        <a:xfrm>
          <a:off x="3182113" y="750648"/>
          <a:ext cx="2791302" cy="1361520"/>
        </a:xfrm>
        <a:prstGeom prst="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miter lim="800000"/>
        </a:ln>
        <a:effectLst/>
      </dgm:spPr>
      <dgm:t>
        <a:bodyPr/>
        <a:lstStyle/>
        <a:p>
          <a:pPr algn="l">
            <a:buChar char="•"/>
          </a:pPr>
          <a:r>
            <a:rPr lang="ru-RU" sz="1400">
              <a:solidFill>
                <a:sysClr val="windowText" lastClr="000000">
                  <a:hueOff val="0"/>
                  <a:satOff val="0"/>
                  <a:lumOff val="0"/>
                  <a:alphaOff val="0"/>
                </a:sysClr>
              </a:solidFill>
              <a:latin typeface="Times New Roman" pitchFamily="18" charset="0"/>
              <a:ea typeface="+mn-ea"/>
              <a:cs typeface="Times New Roman" pitchFamily="18" charset="0"/>
            </a:rPr>
            <a:t>размешение объявлений в газетах и журналах</a:t>
          </a:r>
        </a:p>
      </dgm:t>
    </dgm:pt>
    <dgm:pt modelId="{6EA719B0-9311-4467-B771-CBA2537474F9}" type="parTrans" cxnId="{654817AA-E707-46E8-A928-BFA84710AD47}">
      <dgm:prSet/>
      <dgm:spPr/>
      <dgm:t>
        <a:bodyPr/>
        <a:lstStyle/>
        <a:p>
          <a:pPr algn="l"/>
          <a:endParaRPr lang="ru-RU" sz="1400">
            <a:latin typeface="Times New Roman" pitchFamily="18" charset="0"/>
            <a:cs typeface="Times New Roman" pitchFamily="18" charset="0"/>
          </a:endParaRPr>
        </a:p>
      </dgm:t>
    </dgm:pt>
    <dgm:pt modelId="{4185DD3B-D2CC-4CDF-996C-746714AD6183}" type="sibTrans" cxnId="{654817AA-E707-46E8-A928-BFA84710AD47}">
      <dgm:prSet/>
      <dgm:spPr/>
      <dgm:t>
        <a:bodyPr/>
        <a:lstStyle/>
        <a:p>
          <a:pPr algn="l"/>
          <a:endParaRPr lang="ru-RU" sz="1400">
            <a:latin typeface="Times New Roman" pitchFamily="18" charset="0"/>
            <a:cs typeface="Times New Roman" pitchFamily="18" charset="0"/>
          </a:endParaRPr>
        </a:p>
      </dgm:t>
    </dgm:pt>
    <dgm:pt modelId="{6CB10DBF-D845-4A39-B8A6-2B8CD2DC4E33}">
      <dgm:prSet phldrT="[Текст]" custT="1"/>
      <dgm:spPr>
        <a:xfrm>
          <a:off x="3182113" y="750648"/>
          <a:ext cx="2791302" cy="1361520"/>
        </a:xfrm>
        <a:prstGeom prst="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miter lim="800000"/>
        </a:ln>
        <a:effectLst/>
      </dgm:spPr>
      <dgm:t>
        <a:bodyPr/>
        <a:lstStyle/>
        <a:p>
          <a:pPr algn="l">
            <a:buChar char="•"/>
          </a:pPr>
          <a:r>
            <a:rPr lang="ru-RU" sz="1400">
              <a:solidFill>
                <a:sysClr val="windowText" lastClr="000000">
                  <a:hueOff val="0"/>
                  <a:satOff val="0"/>
                  <a:lumOff val="0"/>
                  <a:alphaOff val="0"/>
                </a:sysClr>
              </a:solidFill>
              <a:latin typeface="Times New Roman" pitchFamily="18" charset="0"/>
              <a:ea typeface="+mn-ea"/>
              <a:cs typeface="Times New Roman" pitchFamily="18" charset="0"/>
            </a:rPr>
            <a:t>объявление по телевидению и радио</a:t>
          </a:r>
        </a:p>
      </dgm:t>
    </dgm:pt>
    <dgm:pt modelId="{4EE7D2CB-257C-4A41-A283-A2EABAB9B186}" type="parTrans" cxnId="{C7AAF603-9589-4727-BF88-79A2567014B8}">
      <dgm:prSet/>
      <dgm:spPr/>
      <dgm:t>
        <a:bodyPr/>
        <a:lstStyle/>
        <a:p>
          <a:pPr algn="l"/>
          <a:endParaRPr lang="ru-RU" sz="1400">
            <a:latin typeface="Times New Roman" pitchFamily="18" charset="0"/>
            <a:cs typeface="Times New Roman" pitchFamily="18" charset="0"/>
          </a:endParaRPr>
        </a:p>
      </dgm:t>
    </dgm:pt>
    <dgm:pt modelId="{FDD87E68-B268-4503-A8E0-07CE3CF711A0}" type="sibTrans" cxnId="{C7AAF603-9589-4727-BF88-79A2567014B8}">
      <dgm:prSet/>
      <dgm:spPr/>
      <dgm:t>
        <a:bodyPr/>
        <a:lstStyle/>
        <a:p>
          <a:pPr algn="l"/>
          <a:endParaRPr lang="ru-RU" sz="1400">
            <a:latin typeface="Times New Roman" pitchFamily="18" charset="0"/>
            <a:cs typeface="Times New Roman" pitchFamily="18" charset="0"/>
          </a:endParaRPr>
        </a:p>
      </dgm:t>
    </dgm:pt>
    <dgm:pt modelId="{35894277-B013-445C-8970-00C29BB5F0E3}">
      <dgm:prSet phldrT="[Текст]" custT="1"/>
      <dgm:spPr>
        <a:xfrm>
          <a:off x="29" y="741153"/>
          <a:ext cx="2791302" cy="1361520"/>
        </a:xfrm>
        <a:prstGeom prst="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miter lim="800000"/>
        </a:ln>
        <a:effectLst/>
      </dgm:spPr>
      <dgm:t>
        <a:bodyPr/>
        <a:lstStyle/>
        <a:p>
          <a:pPr algn="l">
            <a:buChar char="•"/>
          </a:pPr>
          <a:r>
            <a:rPr lang="ru-RU" sz="1400">
              <a:solidFill>
                <a:sysClr val="windowText" lastClr="000000">
                  <a:hueOff val="0"/>
                  <a:satOff val="0"/>
                  <a:lumOff val="0"/>
                  <a:alphaOff val="0"/>
                </a:sysClr>
              </a:solidFill>
              <a:latin typeface="Times New Roman" pitchFamily="18" charset="0"/>
              <a:ea typeface="+mn-ea"/>
              <a:cs typeface="Times New Roman" pitchFamily="18" charset="0"/>
            </a:rPr>
            <a:t>участие в ярмарках вакансий</a:t>
          </a:r>
        </a:p>
      </dgm:t>
    </dgm:pt>
    <dgm:pt modelId="{CCD5A3AD-D253-4636-97EB-CEF92991DCAE}" type="parTrans" cxnId="{8B70F93F-EBFD-4E19-9ECA-D5E7CEB6542F}">
      <dgm:prSet/>
      <dgm:spPr/>
      <dgm:t>
        <a:bodyPr/>
        <a:lstStyle/>
        <a:p>
          <a:pPr algn="l"/>
          <a:endParaRPr lang="ru-RU" sz="1400">
            <a:latin typeface="Times New Roman" pitchFamily="18" charset="0"/>
            <a:cs typeface="Times New Roman" pitchFamily="18" charset="0"/>
          </a:endParaRPr>
        </a:p>
      </dgm:t>
    </dgm:pt>
    <dgm:pt modelId="{AC55C6F1-7E7D-4354-8BE6-9AE8387B5FE0}" type="sibTrans" cxnId="{8B70F93F-EBFD-4E19-9ECA-D5E7CEB6542F}">
      <dgm:prSet/>
      <dgm:spPr/>
      <dgm:t>
        <a:bodyPr/>
        <a:lstStyle/>
        <a:p>
          <a:pPr algn="l"/>
          <a:endParaRPr lang="ru-RU" sz="1400">
            <a:latin typeface="Times New Roman" pitchFamily="18" charset="0"/>
            <a:cs typeface="Times New Roman" pitchFamily="18" charset="0"/>
          </a:endParaRPr>
        </a:p>
      </dgm:t>
    </dgm:pt>
    <dgm:pt modelId="{ED377AD7-E998-47AA-910B-4DD36BC3F777}">
      <dgm:prSet phldrT="[Текст]" custT="1"/>
      <dgm:spPr>
        <a:xfrm>
          <a:off x="29" y="741153"/>
          <a:ext cx="2791302" cy="1361520"/>
        </a:xfrm>
        <a:prstGeom prst="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miter lim="800000"/>
        </a:ln>
        <a:effectLst/>
      </dgm:spPr>
      <dgm:t>
        <a:bodyPr/>
        <a:lstStyle/>
        <a:p>
          <a:pPr algn="l">
            <a:buChar char="•"/>
          </a:pPr>
          <a:r>
            <a:rPr lang="ru-RU" sz="1400">
              <a:solidFill>
                <a:sysClr val="windowText" lastClr="000000">
                  <a:hueOff val="0"/>
                  <a:satOff val="0"/>
                  <a:lumOff val="0"/>
                  <a:alphaOff val="0"/>
                </a:sysClr>
              </a:solidFill>
              <a:latin typeface="Times New Roman" pitchFamily="18" charset="0"/>
              <a:ea typeface="+mn-ea"/>
              <a:cs typeface="Times New Roman" pitchFamily="18" charset="0"/>
            </a:rPr>
            <a:t>проведение тематических праздников и фестивалей (по  специализиции компании)</a:t>
          </a:r>
        </a:p>
      </dgm:t>
    </dgm:pt>
    <dgm:pt modelId="{A4EFDB89-0FCC-4642-80CD-43D3D6CA63FA}" type="parTrans" cxnId="{5A602A1D-B1F4-48DE-922E-D1324B5A8966}">
      <dgm:prSet/>
      <dgm:spPr/>
      <dgm:t>
        <a:bodyPr/>
        <a:lstStyle/>
        <a:p>
          <a:pPr algn="l"/>
          <a:endParaRPr lang="ru-RU" sz="1400">
            <a:latin typeface="Times New Roman" pitchFamily="18" charset="0"/>
            <a:cs typeface="Times New Roman" pitchFamily="18" charset="0"/>
          </a:endParaRPr>
        </a:p>
      </dgm:t>
    </dgm:pt>
    <dgm:pt modelId="{FBBCC079-02D6-45BE-8484-3CFFAE4ABB34}" type="sibTrans" cxnId="{5A602A1D-B1F4-48DE-922E-D1324B5A8966}">
      <dgm:prSet/>
      <dgm:spPr/>
      <dgm:t>
        <a:bodyPr/>
        <a:lstStyle/>
        <a:p>
          <a:pPr algn="l"/>
          <a:endParaRPr lang="ru-RU" sz="1400">
            <a:latin typeface="Times New Roman" pitchFamily="18" charset="0"/>
            <a:cs typeface="Times New Roman" pitchFamily="18" charset="0"/>
          </a:endParaRPr>
        </a:p>
      </dgm:t>
    </dgm:pt>
    <dgm:pt modelId="{7151AB6D-3407-49D5-B72F-F8078D784B76}">
      <dgm:prSet phldrT="[Текст]" custT="1"/>
      <dgm:spPr>
        <a:xfrm>
          <a:off x="3182113" y="750648"/>
          <a:ext cx="2791302" cy="1361520"/>
        </a:xfrm>
        <a:prstGeom prst="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miter lim="800000"/>
        </a:ln>
        <a:effectLst/>
      </dgm:spPr>
      <dgm:t>
        <a:bodyPr/>
        <a:lstStyle/>
        <a:p>
          <a:pPr algn="l">
            <a:buChar char="•"/>
          </a:pPr>
          <a:r>
            <a:rPr lang="ru-RU" sz="1400">
              <a:solidFill>
                <a:sysClr val="windowText" lastClr="000000">
                  <a:hueOff val="0"/>
                  <a:satOff val="0"/>
                  <a:lumOff val="0"/>
                  <a:alphaOff val="0"/>
                </a:sysClr>
              </a:solidFill>
              <a:latin typeface="Times New Roman" pitchFamily="18" charset="0"/>
              <a:ea typeface="+mn-ea"/>
              <a:cs typeface="Times New Roman" pitchFamily="18" charset="0"/>
            </a:rPr>
            <a:t>объявление в социальных сетях и интернете</a:t>
          </a:r>
        </a:p>
      </dgm:t>
    </dgm:pt>
    <dgm:pt modelId="{AE9D62C2-0164-4859-8F03-75C6D1A5E167}" type="parTrans" cxnId="{51CF3BB8-CCAD-4D66-B455-8BECA35168C8}">
      <dgm:prSet/>
      <dgm:spPr/>
      <dgm:t>
        <a:bodyPr/>
        <a:lstStyle/>
        <a:p>
          <a:pPr algn="l"/>
          <a:endParaRPr lang="ru-RU" sz="1400">
            <a:latin typeface="Times New Roman" pitchFamily="18" charset="0"/>
            <a:cs typeface="Times New Roman" pitchFamily="18" charset="0"/>
          </a:endParaRPr>
        </a:p>
      </dgm:t>
    </dgm:pt>
    <dgm:pt modelId="{CB9DF6AC-0EE2-4CD6-846A-DCD7A78E5D08}" type="sibTrans" cxnId="{51CF3BB8-CCAD-4D66-B455-8BECA35168C8}">
      <dgm:prSet/>
      <dgm:spPr/>
      <dgm:t>
        <a:bodyPr/>
        <a:lstStyle/>
        <a:p>
          <a:pPr algn="l"/>
          <a:endParaRPr lang="ru-RU" sz="1400">
            <a:latin typeface="Times New Roman" pitchFamily="18" charset="0"/>
            <a:cs typeface="Times New Roman" pitchFamily="18" charset="0"/>
          </a:endParaRPr>
        </a:p>
      </dgm:t>
    </dgm:pt>
    <dgm:pt modelId="{633A1189-05A4-417E-A9CD-959EC35B4AD4}" type="pres">
      <dgm:prSet presAssocID="{3A4AC6AA-D965-4862-BAFC-C0FEBD026841}" presName="Name0" presStyleCnt="0">
        <dgm:presLayoutVars>
          <dgm:dir/>
          <dgm:animLvl val="lvl"/>
          <dgm:resizeHandles val="exact"/>
        </dgm:presLayoutVars>
      </dgm:prSet>
      <dgm:spPr/>
    </dgm:pt>
    <dgm:pt modelId="{36BB4B14-F05C-4934-9BAD-12205015A57A}" type="pres">
      <dgm:prSet presAssocID="{78BE5663-CFDF-4305-8C02-8A47A855AC6B}" presName="composite" presStyleCnt="0"/>
      <dgm:spPr/>
    </dgm:pt>
    <dgm:pt modelId="{963D91F6-96A2-4A40-BF46-558E3B7C7DF1}" type="pres">
      <dgm:prSet presAssocID="{78BE5663-CFDF-4305-8C02-8A47A855AC6B}" presName="parTx" presStyleLbl="alignNode1" presStyleIdx="0" presStyleCnt="2" custScaleY="80677" custLinFactNeighborX="-17066" custLinFactNeighborY="9260">
        <dgm:presLayoutVars>
          <dgm:chMax val="0"/>
          <dgm:chPref val="0"/>
          <dgm:bulletEnabled val="1"/>
        </dgm:presLayoutVars>
      </dgm:prSet>
      <dgm:spPr>
        <a:prstGeom prst="rect">
          <a:avLst/>
        </a:prstGeom>
      </dgm:spPr>
    </dgm:pt>
    <dgm:pt modelId="{52789317-D026-4E41-85B8-1DA47917A690}" type="pres">
      <dgm:prSet presAssocID="{78BE5663-CFDF-4305-8C02-8A47A855AC6B}" presName="desTx" presStyleLbl="alignAccFollowNode1" presStyleIdx="0" presStyleCnt="2">
        <dgm:presLayoutVars>
          <dgm:bulletEnabled val="1"/>
        </dgm:presLayoutVars>
      </dgm:prSet>
      <dgm:spPr>
        <a:prstGeom prst="rect">
          <a:avLst/>
        </a:prstGeom>
      </dgm:spPr>
    </dgm:pt>
    <dgm:pt modelId="{D6454D66-13A3-40C9-8016-071B5E880B34}" type="pres">
      <dgm:prSet presAssocID="{6811C7F0-D486-4445-8696-20C41102F761}" presName="space" presStyleCnt="0"/>
      <dgm:spPr/>
    </dgm:pt>
    <dgm:pt modelId="{C484F497-1710-434C-9EDB-9F62EFE8428C}" type="pres">
      <dgm:prSet presAssocID="{B75D9B32-A517-415A-8ED9-8AB66B0E9198}" presName="composite" presStyleCnt="0"/>
      <dgm:spPr/>
    </dgm:pt>
    <dgm:pt modelId="{3C4B5821-2876-470A-81D1-F0EB1E3AE635}" type="pres">
      <dgm:prSet presAssocID="{B75D9B32-A517-415A-8ED9-8AB66B0E9198}" presName="parTx" presStyleLbl="alignNode1" presStyleIdx="1" presStyleCnt="2" custScaleY="82095">
        <dgm:presLayoutVars>
          <dgm:chMax val="0"/>
          <dgm:chPref val="0"/>
          <dgm:bulletEnabled val="1"/>
        </dgm:presLayoutVars>
      </dgm:prSet>
      <dgm:spPr>
        <a:prstGeom prst="rect">
          <a:avLst/>
        </a:prstGeom>
      </dgm:spPr>
    </dgm:pt>
    <dgm:pt modelId="{890C85D3-822B-40F5-92D2-CDBE2ED0BCD8}" type="pres">
      <dgm:prSet presAssocID="{B75D9B32-A517-415A-8ED9-8AB66B0E9198}" presName="desTx" presStyleLbl="alignAccFollowNode1" presStyleIdx="1" presStyleCnt="2">
        <dgm:presLayoutVars>
          <dgm:bulletEnabled val="1"/>
        </dgm:presLayoutVars>
      </dgm:prSet>
      <dgm:spPr>
        <a:prstGeom prst="rect">
          <a:avLst/>
        </a:prstGeom>
      </dgm:spPr>
    </dgm:pt>
  </dgm:ptLst>
  <dgm:cxnLst>
    <dgm:cxn modelId="{C7AAF603-9589-4727-BF88-79A2567014B8}" srcId="{B75D9B32-A517-415A-8ED9-8AB66B0E9198}" destId="{6CB10DBF-D845-4A39-B8A6-2B8CD2DC4E33}" srcOrd="1" destOrd="0" parTransId="{4EE7D2CB-257C-4A41-A283-A2EABAB9B186}" sibTransId="{FDD87E68-B268-4503-A8E0-07CE3CF711A0}"/>
    <dgm:cxn modelId="{4D6B0213-7A30-4761-B080-C8CFD544BD4B}" type="presOf" srcId="{B75D9B32-A517-415A-8ED9-8AB66B0E9198}" destId="{3C4B5821-2876-470A-81D1-F0EB1E3AE635}" srcOrd="0" destOrd="0" presId="urn:microsoft.com/office/officeart/2005/8/layout/hList1"/>
    <dgm:cxn modelId="{5A602A1D-B1F4-48DE-922E-D1324B5A8966}" srcId="{78BE5663-CFDF-4305-8C02-8A47A855AC6B}" destId="{ED377AD7-E998-47AA-910B-4DD36BC3F777}" srcOrd="2" destOrd="0" parTransId="{A4EFDB89-0FCC-4642-80CD-43D3D6CA63FA}" sibTransId="{FBBCC079-02D6-45BE-8484-3CFFAE4ABB34}"/>
    <dgm:cxn modelId="{8B70F93F-EBFD-4E19-9ECA-D5E7CEB6542F}" srcId="{78BE5663-CFDF-4305-8C02-8A47A855AC6B}" destId="{35894277-B013-445C-8970-00C29BB5F0E3}" srcOrd="1" destOrd="0" parTransId="{CCD5A3AD-D253-4636-97EB-CEF92991DCAE}" sibTransId="{AC55C6F1-7E7D-4354-8BE6-9AE8387B5FE0}"/>
    <dgm:cxn modelId="{3AEA4041-DDCC-47CA-BA72-225520876551}" type="presOf" srcId="{7151AB6D-3407-49D5-B72F-F8078D784B76}" destId="{890C85D3-822B-40F5-92D2-CDBE2ED0BCD8}" srcOrd="0" destOrd="2" presId="urn:microsoft.com/office/officeart/2005/8/layout/hList1"/>
    <dgm:cxn modelId="{A29B6461-BF6E-4116-BDA4-B0CA4BE3EE4A}" type="presOf" srcId="{6A0B92B8-4CE8-499E-AB47-8B475D92C9C3}" destId="{890C85D3-822B-40F5-92D2-CDBE2ED0BCD8}" srcOrd="0" destOrd="0" presId="urn:microsoft.com/office/officeart/2005/8/layout/hList1"/>
    <dgm:cxn modelId="{2E1CDB72-B0F0-4CE8-B302-125399B12618}" type="presOf" srcId="{78BE5663-CFDF-4305-8C02-8A47A855AC6B}" destId="{963D91F6-96A2-4A40-BF46-558E3B7C7DF1}" srcOrd="0" destOrd="0" presId="urn:microsoft.com/office/officeart/2005/8/layout/hList1"/>
    <dgm:cxn modelId="{D7EA0056-ADF9-4745-9849-CA788DE060F4}" type="presOf" srcId="{3A4AC6AA-D965-4862-BAFC-C0FEBD026841}" destId="{633A1189-05A4-417E-A9CD-959EC35B4AD4}" srcOrd="0" destOrd="0" presId="urn:microsoft.com/office/officeart/2005/8/layout/hList1"/>
    <dgm:cxn modelId="{1FC16E7C-4B40-4115-A350-9586D920C9A7}" type="presOf" srcId="{40D87F64-8DD7-4BEB-B376-E1A761A08414}" destId="{52789317-D026-4E41-85B8-1DA47917A690}" srcOrd="0" destOrd="0" presId="urn:microsoft.com/office/officeart/2005/8/layout/hList1"/>
    <dgm:cxn modelId="{CF8EE67E-F245-484F-8C2A-E2B337EFD9F8}" type="presOf" srcId="{6CB10DBF-D845-4A39-B8A6-2B8CD2DC4E33}" destId="{890C85D3-822B-40F5-92D2-CDBE2ED0BCD8}" srcOrd="0" destOrd="1" presId="urn:microsoft.com/office/officeart/2005/8/layout/hList1"/>
    <dgm:cxn modelId="{703B2388-9E58-4ACA-8930-27696CC8E5C2}" srcId="{78BE5663-CFDF-4305-8C02-8A47A855AC6B}" destId="{40D87F64-8DD7-4BEB-B376-E1A761A08414}" srcOrd="0" destOrd="0" parTransId="{4A90B062-03C3-494A-BDF2-D7B242B43559}" sibTransId="{6763F230-A7C4-41D6-AC5C-543677AF1DE4}"/>
    <dgm:cxn modelId="{2AD99D9C-5688-466B-B2FA-0519D487ACF7}" srcId="{3A4AC6AA-D965-4862-BAFC-C0FEBD026841}" destId="{78BE5663-CFDF-4305-8C02-8A47A855AC6B}" srcOrd="0" destOrd="0" parTransId="{A6E2AD9D-D9E9-48FB-AA16-F95466F5E473}" sibTransId="{6811C7F0-D486-4445-8696-20C41102F761}"/>
    <dgm:cxn modelId="{691781A4-F177-47AC-BC5A-AFE514D2FAFE}" type="presOf" srcId="{35894277-B013-445C-8970-00C29BB5F0E3}" destId="{52789317-D026-4E41-85B8-1DA47917A690}" srcOrd="0" destOrd="1" presId="urn:microsoft.com/office/officeart/2005/8/layout/hList1"/>
    <dgm:cxn modelId="{577EE2A9-900A-4F5B-9770-8FA4472B48CE}" type="presOf" srcId="{ED377AD7-E998-47AA-910B-4DD36BC3F777}" destId="{52789317-D026-4E41-85B8-1DA47917A690}" srcOrd="0" destOrd="2" presId="urn:microsoft.com/office/officeart/2005/8/layout/hList1"/>
    <dgm:cxn modelId="{654817AA-E707-46E8-A928-BFA84710AD47}" srcId="{B75D9B32-A517-415A-8ED9-8AB66B0E9198}" destId="{6A0B92B8-4CE8-499E-AB47-8B475D92C9C3}" srcOrd="0" destOrd="0" parTransId="{6EA719B0-9311-4467-B771-CBA2537474F9}" sibTransId="{4185DD3B-D2CC-4CDF-996C-746714AD6183}"/>
    <dgm:cxn modelId="{51CF3BB8-CCAD-4D66-B455-8BECA35168C8}" srcId="{B75D9B32-A517-415A-8ED9-8AB66B0E9198}" destId="{7151AB6D-3407-49D5-B72F-F8078D784B76}" srcOrd="2" destOrd="0" parTransId="{AE9D62C2-0164-4859-8F03-75C6D1A5E167}" sibTransId="{CB9DF6AC-0EE2-4CD6-846A-DCD7A78E5D08}"/>
    <dgm:cxn modelId="{1B9B28C5-54A9-4114-902D-53228E62830B}" srcId="{3A4AC6AA-D965-4862-BAFC-C0FEBD026841}" destId="{B75D9B32-A517-415A-8ED9-8AB66B0E9198}" srcOrd="1" destOrd="0" parTransId="{E247EF7D-33D2-4FE9-9811-B2EC62BA0D16}" sibTransId="{74FBF396-3352-40F5-BA47-CA748BE6246D}"/>
    <dgm:cxn modelId="{D1C9A2F6-38F2-4B58-A155-414A56102A66}" type="presParOf" srcId="{633A1189-05A4-417E-A9CD-959EC35B4AD4}" destId="{36BB4B14-F05C-4934-9BAD-12205015A57A}" srcOrd="0" destOrd="0" presId="urn:microsoft.com/office/officeart/2005/8/layout/hList1"/>
    <dgm:cxn modelId="{C056F27A-B962-43C9-A491-1F3870DB62AC}" type="presParOf" srcId="{36BB4B14-F05C-4934-9BAD-12205015A57A}" destId="{963D91F6-96A2-4A40-BF46-558E3B7C7DF1}" srcOrd="0" destOrd="0" presId="urn:microsoft.com/office/officeart/2005/8/layout/hList1"/>
    <dgm:cxn modelId="{51C30D7D-4678-42B5-BDA1-24B6DCFCD62E}" type="presParOf" srcId="{36BB4B14-F05C-4934-9BAD-12205015A57A}" destId="{52789317-D026-4E41-85B8-1DA47917A690}" srcOrd="1" destOrd="0" presId="urn:microsoft.com/office/officeart/2005/8/layout/hList1"/>
    <dgm:cxn modelId="{C4EF5C11-AEA0-4A70-8707-C6FB9D662E75}" type="presParOf" srcId="{633A1189-05A4-417E-A9CD-959EC35B4AD4}" destId="{D6454D66-13A3-40C9-8016-071B5E880B34}" srcOrd="1" destOrd="0" presId="urn:microsoft.com/office/officeart/2005/8/layout/hList1"/>
    <dgm:cxn modelId="{01CCF415-8630-40C3-81F6-07A50598966D}" type="presParOf" srcId="{633A1189-05A4-417E-A9CD-959EC35B4AD4}" destId="{C484F497-1710-434C-9EDB-9F62EFE8428C}" srcOrd="2" destOrd="0" presId="urn:microsoft.com/office/officeart/2005/8/layout/hList1"/>
    <dgm:cxn modelId="{88A4130B-A2F8-472C-9943-550892172EF7}" type="presParOf" srcId="{C484F497-1710-434C-9EDB-9F62EFE8428C}" destId="{3C4B5821-2876-470A-81D1-F0EB1E3AE635}" srcOrd="0" destOrd="0" presId="urn:microsoft.com/office/officeart/2005/8/layout/hList1"/>
    <dgm:cxn modelId="{F0983F0E-52B6-4390-8D21-877BB1E1B420}" type="presParOf" srcId="{C484F497-1710-434C-9EDB-9F62EFE8428C}" destId="{890C85D3-822B-40F5-92D2-CDBE2ED0BCD8}"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823433E-E3E6-46E0-AC60-2772B1136D8A}" type="doc">
      <dgm:prSet loTypeId="urn:microsoft.com/office/officeart/2005/8/layout/process2" loCatId="process" qsTypeId="urn:microsoft.com/office/officeart/2005/8/quickstyle/3d3" qsCatId="3D" csTypeId="urn:microsoft.com/office/officeart/2005/8/colors/accent0_1" csCatId="mainScheme" phldr="1"/>
      <dgm:spPr/>
    </dgm:pt>
    <dgm:pt modelId="{F3D9CA74-F68C-4C8C-8F43-16171B543F1D}">
      <dgm:prSet phldrT="[Текст]" custT="1"/>
      <dgm:spPr>
        <a:xfrm>
          <a:off x="532454" y="2551"/>
          <a:ext cx="4869165" cy="406308"/>
        </a:xfrm>
        <a:prstGeom prst="roundRect">
          <a:avLst>
            <a:gd name="adj" fmla="val 10000"/>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buNone/>
          </a:pPr>
          <a:r>
            <a:rPr lang="ru-RU" sz="1200">
              <a:solidFill>
                <a:sysClr val="windowText" lastClr="000000">
                  <a:hueOff val="0"/>
                  <a:satOff val="0"/>
                  <a:lumOff val="0"/>
                  <a:alphaOff val="0"/>
                </a:sysClr>
              </a:solidFill>
              <a:latin typeface="Times New Roman" pitchFamily="18" charset="0"/>
              <a:ea typeface="+mn-ea"/>
              <a:cs typeface="Times New Roman" pitchFamily="18" charset="0"/>
            </a:rPr>
            <a:t>1. изучение резюме кандидата;</a:t>
          </a:r>
        </a:p>
      </dgm:t>
    </dgm:pt>
    <dgm:pt modelId="{D35B3766-A794-4D4A-9F58-8C867E461B80}" type="parTrans" cxnId="{DD0D1974-F024-4233-9747-B9011ED581E8}">
      <dgm:prSet/>
      <dgm:spPr/>
      <dgm:t>
        <a:bodyPr/>
        <a:lstStyle/>
        <a:p>
          <a:pPr algn="ctr"/>
          <a:endParaRPr lang="ru-RU">
            <a:latin typeface="Times New Roman" pitchFamily="18" charset="0"/>
            <a:cs typeface="Times New Roman" pitchFamily="18" charset="0"/>
          </a:endParaRPr>
        </a:p>
      </dgm:t>
    </dgm:pt>
    <dgm:pt modelId="{1975E2DF-7CE3-48BB-8306-0F0F10CD003F}" type="sibTrans" cxnId="{DD0D1974-F024-4233-9747-B9011ED581E8}">
      <dgm:prSet/>
      <dgm:spPr>
        <a:xfrm rot="5400000">
          <a:off x="2890854" y="419017"/>
          <a:ext cx="152365" cy="182838"/>
        </a:xfrm>
        <a:prstGeom prst="rightArrow">
          <a:avLst>
            <a:gd name="adj1" fmla="val 60000"/>
            <a:gd name="adj2" fmla="val 50000"/>
          </a:avLst>
        </a:prstGeom>
        <a:solidFill>
          <a:sysClr val="windowText" lastClr="000000">
            <a:tint val="60000"/>
            <a:hueOff val="0"/>
            <a:satOff val="0"/>
            <a:lumOff val="0"/>
            <a:alphaOff val="0"/>
          </a:sys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lgn="ctr">
            <a:buNone/>
          </a:pPr>
          <a:endParaRPr lang="ru-RU">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B5E8822C-CE9E-4E2D-A399-4181AA611C4C}">
      <dgm:prSet custT="1"/>
      <dgm:spPr>
        <a:xfrm>
          <a:off x="1241348" y="612014"/>
          <a:ext cx="3451377" cy="744389"/>
        </a:xfrm>
        <a:prstGeom prst="roundRect">
          <a:avLst>
            <a:gd name="adj" fmla="val 10000"/>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sz="1200">
              <a:solidFill>
                <a:sysClr val="windowText" lastClr="000000">
                  <a:hueOff val="0"/>
                  <a:satOff val="0"/>
                  <a:lumOff val="0"/>
                  <a:alphaOff val="0"/>
                </a:sysClr>
              </a:solidFill>
              <a:latin typeface="Times New Roman" pitchFamily="18" charset="0"/>
              <a:ea typeface="+mn-ea"/>
              <a:cs typeface="Times New Roman" pitchFamily="18" charset="0"/>
            </a:rPr>
            <a:t>2. собеседование по телефону;</a:t>
          </a:r>
        </a:p>
      </dgm:t>
    </dgm:pt>
    <dgm:pt modelId="{BE258BD7-C07A-4432-AEC6-70422E7A808E}" type="parTrans" cxnId="{98D0FE5A-7F27-4AC6-99DB-21286D4FC8D9}">
      <dgm:prSet/>
      <dgm:spPr/>
      <dgm:t>
        <a:bodyPr/>
        <a:lstStyle/>
        <a:p>
          <a:endParaRPr lang="ru-RU"/>
        </a:p>
      </dgm:t>
    </dgm:pt>
    <dgm:pt modelId="{DB62F20C-7362-4A76-890B-F77E6FB68778}" type="sibTrans" cxnId="{98D0FE5A-7F27-4AC6-99DB-21286D4FC8D9}">
      <dgm:prSet/>
      <dgm:spPr>
        <a:xfrm rot="1645216">
          <a:off x="3713391" y="1361798"/>
          <a:ext cx="315345" cy="182838"/>
        </a:xfrm>
        <a:prstGeom prst="rightArrow">
          <a:avLst>
            <a:gd name="adj1" fmla="val 60000"/>
            <a:gd name="adj2" fmla="val 50000"/>
          </a:avLst>
        </a:prstGeom>
        <a:solidFill>
          <a:sysClr val="windowText" lastClr="000000">
            <a:tint val="60000"/>
            <a:hueOff val="0"/>
            <a:satOff val="0"/>
            <a:lumOff val="0"/>
            <a:alphaOff val="0"/>
          </a:sys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ru-RU">
            <a:solidFill>
              <a:sysClr val="windowText" lastClr="000000">
                <a:hueOff val="0"/>
                <a:satOff val="0"/>
                <a:lumOff val="0"/>
                <a:alphaOff val="0"/>
              </a:sysClr>
            </a:solidFill>
            <a:latin typeface="Calibri"/>
            <a:ea typeface="+mn-ea"/>
            <a:cs typeface="+mn-cs"/>
          </a:endParaRPr>
        </a:p>
      </dgm:t>
    </dgm:pt>
    <dgm:pt modelId="{D7C6D141-CFC2-4721-BC3B-D9256F64D5F7}">
      <dgm:prSet custT="1"/>
      <dgm:spPr>
        <a:xfrm>
          <a:off x="1781088" y="2286715"/>
          <a:ext cx="2371897" cy="406308"/>
        </a:xfrm>
        <a:prstGeom prst="roundRect">
          <a:avLst>
            <a:gd name="adj" fmla="val 10000"/>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sz="1200">
              <a:solidFill>
                <a:sysClr val="windowText" lastClr="000000">
                  <a:hueOff val="0"/>
                  <a:satOff val="0"/>
                  <a:lumOff val="0"/>
                  <a:alphaOff val="0"/>
                </a:sysClr>
              </a:solidFill>
              <a:latin typeface="Times New Roman" pitchFamily="18" charset="0"/>
              <a:ea typeface="+mn-ea"/>
              <a:cs typeface="Times New Roman" pitchFamily="18" charset="0"/>
            </a:rPr>
            <a:t>4. работа с испытательным сроком</a:t>
          </a:r>
        </a:p>
      </dgm:t>
    </dgm:pt>
    <dgm:pt modelId="{4813EB29-BE05-4AD9-B70F-8BE707BE6595}" type="parTrans" cxnId="{494C61FF-3352-4C7A-9434-4E2753EE0D10}">
      <dgm:prSet/>
      <dgm:spPr/>
      <dgm:t>
        <a:bodyPr/>
        <a:lstStyle/>
        <a:p>
          <a:endParaRPr lang="ru-RU"/>
        </a:p>
      </dgm:t>
    </dgm:pt>
    <dgm:pt modelId="{7B3E2DF9-4409-4FCE-B3BB-74F6B0F526B8}" type="sibTrans" cxnId="{494C61FF-3352-4C7A-9434-4E2753EE0D10}">
      <dgm:prSet/>
      <dgm:spPr/>
      <dgm:t>
        <a:bodyPr/>
        <a:lstStyle/>
        <a:p>
          <a:endParaRPr lang="ru-RU"/>
        </a:p>
      </dgm:t>
    </dgm:pt>
    <dgm:pt modelId="{43164085-BEA4-41CB-971E-1E3D909ABFA9}">
      <dgm:prSet custT="1"/>
      <dgm:spPr>
        <a:xfrm>
          <a:off x="3191311" y="1550031"/>
          <a:ext cx="2742759" cy="524003"/>
        </a:xfrm>
        <a:prstGeom prst="roundRect">
          <a:avLst>
            <a:gd name="adj" fmla="val 10000"/>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sz="1200">
              <a:solidFill>
                <a:sysClr val="windowText" lastClr="000000"/>
              </a:solidFill>
              <a:latin typeface="Times New Roman" pitchFamily="18" charset="0"/>
              <a:ea typeface="+mn-ea"/>
              <a:cs typeface="Times New Roman" pitchFamily="18" charset="0"/>
            </a:rPr>
            <a:t>3.  оценочные мероприятия в процессе личного собеседования</a:t>
          </a:r>
        </a:p>
      </dgm:t>
    </dgm:pt>
    <dgm:pt modelId="{ADAFA971-5EB5-4465-83CA-64D8786C8F2F}" type="parTrans" cxnId="{5816E603-D0E2-49DB-8689-73B2E21F750F}">
      <dgm:prSet/>
      <dgm:spPr/>
      <dgm:t>
        <a:bodyPr/>
        <a:lstStyle/>
        <a:p>
          <a:endParaRPr lang="ru-RU"/>
        </a:p>
      </dgm:t>
    </dgm:pt>
    <dgm:pt modelId="{26EC6840-0E44-4896-BADC-D3C2B06F8CB5}" type="sibTrans" cxnId="{5816E603-D0E2-49DB-8689-73B2E21F750F}">
      <dgm:prSet/>
      <dgm:spPr>
        <a:xfrm rot="9419049">
          <a:off x="3491615" y="2088955"/>
          <a:ext cx="407968" cy="182838"/>
        </a:xfrm>
        <a:prstGeom prst="rightArrow">
          <a:avLst>
            <a:gd name="adj1" fmla="val 60000"/>
            <a:gd name="adj2" fmla="val 50000"/>
          </a:avLst>
        </a:prstGeom>
        <a:solidFill>
          <a:sysClr val="windowText" lastClr="000000">
            <a:tint val="60000"/>
            <a:hueOff val="0"/>
            <a:satOff val="0"/>
            <a:lumOff val="0"/>
            <a:alphaOff val="0"/>
          </a:sys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pPr>
            <a:buNone/>
          </a:pPr>
          <a:endParaRPr lang="ru-RU">
            <a:solidFill>
              <a:sysClr val="windowText" lastClr="000000">
                <a:hueOff val="0"/>
                <a:satOff val="0"/>
                <a:lumOff val="0"/>
                <a:alphaOff val="0"/>
              </a:sysClr>
            </a:solidFill>
            <a:latin typeface="Calibri"/>
            <a:ea typeface="+mn-ea"/>
            <a:cs typeface="+mn-cs"/>
          </a:endParaRPr>
        </a:p>
      </dgm:t>
    </dgm:pt>
    <dgm:pt modelId="{47C7502E-C1D0-43DD-B23F-4DA3DCD1AD2E}" type="pres">
      <dgm:prSet presAssocID="{C823433E-E3E6-46E0-AC60-2772B1136D8A}" presName="linearFlow" presStyleCnt="0">
        <dgm:presLayoutVars>
          <dgm:resizeHandles val="exact"/>
        </dgm:presLayoutVars>
      </dgm:prSet>
      <dgm:spPr/>
    </dgm:pt>
    <dgm:pt modelId="{18027883-9340-4887-B05A-F0FFFCDA3D0C}" type="pres">
      <dgm:prSet presAssocID="{F3D9CA74-F68C-4C8C-8F43-16171B543F1D}" presName="node" presStyleLbl="node1" presStyleIdx="0" presStyleCnt="4" custScaleX="299598">
        <dgm:presLayoutVars>
          <dgm:bulletEnabled val="1"/>
        </dgm:presLayoutVars>
      </dgm:prSet>
      <dgm:spPr>
        <a:prstGeom prst="roundRect">
          <a:avLst>
            <a:gd name="adj" fmla="val 10000"/>
          </a:avLst>
        </a:prstGeom>
      </dgm:spPr>
    </dgm:pt>
    <dgm:pt modelId="{A4DA5656-B8E3-4BF9-A1ED-61673263A5DF}" type="pres">
      <dgm:prSet presAssocID="{1975E2DF-7CE3-48BB-8306-0F0F10CD003F}" presName="sibTrans" presStyleLbl="sibTrans2D1" presStyleIdx="0" presStyleCnt="3"/>
      <dgm:spPr>
        <a:prstGeom prst="rightArrow">
          <a:avLst>
            <a:gd name="adj1" fmla="val 60000"/>
            <a:gd name="adj2" fmla="val 50000"/>
          </a:avLst>
        </a:prstGeom>
      </dgm:spPr>
    </dgm:pt>
    <dgm:pt modelId="{B64900AC-DBB9-45A3-AC8C-399832BAF072}" type="pres">
      <dgm:prSet presAssocID="{1975E2DF-7CE3-48BB-8306-0F0F10CD003F}" presName="connectorText" presStyleLbl="sibTrans2D1" presStyleIdx="0" presStyleCnt="3"/>
      <dgm:spPr/>
    </dgm:pt>
    <dgm:pt modelId="{E48F54C7-6E00-40E7-B53D-59E8B34B55F9}" type="pres">
      <dgm:prSet presAssocID="{B5E8822C-CE9E-4E2D-A399-4181AA611C4C}" presName="node" presStyleLbl="node1" presStyleIdx="1" presStyleCnt="4" custScaleX="212362" custScaleY="183208">
        <dgm:presLayoutVars>
          <dgm:bulletEnabled val="1"/>
        </dgm:presLayoutVars>
      </dgm:prSet>
      <dgm:spPr/>
    </dgm:pt>
    <dgm:pt modelId="{50D406D9-4D1A-48DB-B688-557548FEECDB}" type="pres">
      <dgm:prSet presAssocID="{DB62F20C-7362-4A76-890B-F77E6FB68778}" presName="sibTrans" presStyleLbl="sibTrans2D1" presStyleIdx="1" presStyleCnt="3"/>
      <dgm:spPr/>
    </dgm:pt>
    <dgm:pt modelId="{5B2DF858-0988-4870-BB48-4ECE5FE16173}" type="pres">
      <dgm:prSet presAssocID="{DB62F20C-7362-4A76-890B-F77E6FB68778}" presName="connectorText" presStyleLbl="sibTrans2D1" presStyleIdx="1" presStyleCnt="3"/>
      <dgm:spPr/>
    </dgm:pt>
    <dgm:pt modelId="{E39232EB-97F1-4476-8384-3D5F43956418}" type="pres">
      <dgm:prSet presAssocID="{43164085-BEA4-41CB-971E-1E3D909ABFA9}" presName="node" presStyleLbl="node1" presStyleIdx="2" presStyleCnt="4" custScaleX="168761" custScaleY="128967" custLinFactNeighborX="98180" custLinFactNeighborY="-4689">
        <dgm:presLayoutVars>
          <dgm:bulletEnabled val="1"/>
        </dgm:presLayoutVars>
      </dgm:prSet>
      <dgm:spPr/>
    </dgm:pt>
    <dgm:pt modelId="{8F6B12B8-973B-4DDF-B7B1-E981377F031B}" type="pres">
      <dgm:prSet presAssocID="{26EC6840-0E44-4896-BADC-D3C2B06F8CB5}" presName="sibTrans" presStyleLbl="sibTrans2D1" presStyleIdx="2" presStyleCnt="3"/>
      <dgm:spPr/>
    </dgm:pt>
    <dgm:pt modelId="{6B964D42-1A4A-4AC7-AF8A-3E5039332AF3}" type="pres">
      <dgm:prSet presAssocID="{26EC6840-0E44-4896-BADC-D3C2B06F8CB5}" presName="connectorText" presStyleLbl="sibTrans2D1" presStyleIdx="2" presStyleCnt="3"/>
      <dgm:spPr/>
    </dgm:pt>
    <dgm:pt modelId="{4A1001EE-6647-4999-A481-6B2AA7F7C489}" type="pres">
      <dgm:prSet presAssocID="{D7C6D141-CFC2-4721-BC3B-D9256F64D5F7}" presName="node" presStyleLbl="node1" presStyleIdx="3" presStyleCnt="4" custScaleX="145942">
        <dgm:presLayoutVars>
          <dgm:bulletEnabled val="1"/>
        </dgm:presLayoutVars>
      </dgm:prSet>
      <dgm:spPr/>
    </dgm:pt>
  </dgm:ptLst>
  <dgm:cxnLst>
    <dgm:cxn modelId="{5816E603-D0E2-49DB-8689-73B2E21F750F}" srcId="{C823433E-E3E6-46E0-AC60-2772B1136D8A}" destId="{43164085-BEA4-41CB-971E-1E3D909ABFA9}" srcOrd="2" destOrd="0" parTransId="{ADAFA971-5EB5-4465-83CA-64D8786C8F2F}" sibTransId="{26EC6840-0E44-4896-BADC-D3C2B06F8CB5}"/>
    <dgm:cxn modelId="{D7893E06-9C06-4896-B4AE-16E5617FCDB0}" type="presOf" srcId="{B5E8822C-CE9E-4E2D-A399-4181AA611C4C}" destId="{E48F54C7-6E00-40E7-B53D-59E8B34B55F9}" srcOrd="0" destOrd="0" presId="urn:microsoft.com/office/officeart/2005/8/layout/process2"/>
    <dgm:cxn modelId="{CA229B17-3BD5-4609-A013-A59256445F7D}" type="presOf" srcId="{1975E2DF-7CE3-48BB-8306-0F0F10CD003F}" destId="{B64900AC-DBB9-45A3-AC8C-399832BAF072}" srcOrd="1" destOrd="0" presId="urn:microsoft.com/office/officeart/2005/8/layout/process2"/>
    <dgm:cxn modelId="{58C1BD41-CB68-4945-B4CD-9C2BCF463E0A}" type="presOf" srcId="{26EC6840-0E44-4896-BADC-D3C2B06F8CB5}" destId="{8F6B12B8-973B-4DDF-B7B1-E981377F031B}" srcOrd="0" destOrd="0" presId="urn:microsoft.com/office/officeart/2005/8/layout/process2"/>
    <dgm:cxn modelId="{48F0C963-438A-4D02-A0A2-7A9628B9D592}" type="presOf" srcId="{DB62F20C-7362-4A76-890B-F77E6FB68778}" destId="{50D406D9-4D1A-48DB-B688-557548FEECDB}" srcOrd="0" destOrd="0" presId="urn:microsoft.com/office/officeart/2005/8/layout/process2"/>
    <dgm:cxn modelId="{420FBE64-18D4-4D14-8DDF-A85B8D06DF1D}" type="presOf" srcId="{D7C6D141-CFC2-4721-BC3B-D9256F64D5F7}" destId="{4A1001EE-6647-4999-A481-6B2AA7F7C489}" srcOrd="0" destOrd="0" presId="urn:microsoft.com/office/officeart/2005/8/layout/process2"/>
    <dgm:cxn modelId="{7D861768-E9F6-46D6-A25B-D1C0F040331F}" type="presOf" srcId="{26EC6840-0E44-4896-BADC-D3C2B06F8CB5}" destId="{6B964D42-1A4A-4AC7-AF8A-3E5039332AF3}" srcOrd="1" destOrd="0" presId="urn:microsoft.com/office/officeart/2005/8/layout/process2"/>
    <dgm:cxn modelId="{5C69B86A-FCDF-424E-9B52-E6C8D61F8BD1}" type="presOf" srcId="{DB62F20C-7362-4A76-890B-F77E6FB68778}" destId="{5B2DF858-0988-4870-BB48-4ECE5FE16173}" srcOrd="1" destOrd="0" presId="urn:microsoft.com/office/officeart/2005/8/layout/process2"/>
    <dgm:cxn modelId="{DD0D1974-F024-4233-9747-B9011ED581E8}" srcId="{C823433E-E3E6-46E0-AC60-2772B1136D8A}" destId="{F3D9CA74-F68C-4C8C-8F43-16171B543F1D}" srcOrd="0" destOrd="0" parTransId="{D35B3766-A794-4D4A-9F58-8C867E461B80}" sibTransId="{1975E2DF-7CE3-48BB-8306-0F0F10CD003F}"/>
    <dgm:cxn modelId="{98D0FE5A-7F27-4AC6-99DB-21286D4FC8D9}" srcId="{C823433E-E3E6-46E0-AC60-2772B1136D8A}" destId="{B5E8822C-CE9E-4E2D-A399-4181AA611C4C}" srcOrd="1" destOrd="0" parTransId="{BE258BD7-C07A-4432-AEC6-70422E7A808E}" sibTransId="{DB62F20C-7362-4A76-890B-F77E6FB68778}"/>
    <dgm:cxn modelId="{12AD898A-21C5-4B5F-9A89-05AB396A8122}" type="presOf" srcId="{1975E2DF-7CE3-48BB-8306-0F0F10CD003F}" destId="{A4DA5656-B8E3-4BF9-A1ED-61673263A5DF}" srcOrd="0" destOrd="0" presId="urn:microsoft.com/office/officeart/2005/8/layout/process2"/>
    <dgm:cxn modelId="{E4B739D5-119E-4186-BAB4-1DBDF198BC91}" type="presOf" srcId="{F3D9CA74-F68C-4C8C-8F43-16171B543F1D}" destId="{18027883-9340-4887-B05A-F0FFFCDA3D0C}" srcOrd="0" destOrd="0" presId="urn:microsoft.com/office/officeart/2005/8/layout/process2"/>
    <dgm:cxn modelId="{B191D7D6-E775-4DD4-BC8F-8654B3C4C016}" type="presOf" srcId="{C823433E-E3E6-46E0-AC60-2772B1136D8A}" destId="{47C7502E-C1D0-43DD-B23F-4DA3DCD1AD2E}" srcOrd="0" destOrd="0" presId="urn:microsoft.com/office/officeart/2005/8/layout/process2"/>
    <dgm:cxn modelId="{48E42BE7-CE1A-418A-B7F4-ED86BFFE7DE9}" type="presOf" srcId="{43164085-BEA4-41CB-971E-1E3D909ABFA9}" destId="{E39232EB-97F1-4476-8384-3D5F43956418}" srcOrd="0" destOrd="0" presId="urn:microsoft.com/office/officeart/2005/8/layout/process2"/>
    <dgm:cxn modelId="{494C61FF-3352-4C7A-9434-4E2753EE0D10}" srcId="{C823433E-E3E6-46E0-AC60-2772B1136D8A}" destId="{D7C6D141-CFC2-4721-BC3B-D9256F64D5F7}" srcOrd="3" destOrd="0" parTransId="{4813EB29-BE05-4AD9-B70F-8BE707BE6595}" sibTransId="{7B3E2DF9-4409-4FCE-B3BB-74F6B0F526B8}"/>
    <dgm:cxn modelId="{3772FD4F-592C-4616-B47B-E254164C5CB1}" type="presParOf" srcId="{47C7502E-C1D0-43DD-B23F-4DA3DCD1AD2E}" destId="{18027883-9340-4887-B05A-F0FFFCDA3D0C}" srcOrd="0" destOrd="0" presId="urn:microsoft.com/office/officeart/2005/8/layout/process2"/>
    <dgm:cxn modelId="{9B7AEE54-6B92-441A-8599-30AE323FB481}" type="presParOf" srcId="{47C7502E-C1D0-43DD-B23F-4DA3DCD1AD2E}" destId="{A4DA5656-B8E3-4BF9-A1ED-61673263A5DF}" srcOrd="1" destOrd="0" presId="urn:microsoft.com/office/officeart/2005/8/layout/process2"/>
    <dgm:cxn modelId="{D83E0EEB-9D1B-4970-9B9F-420ED5B5D4CB}" type="presParOf" srcId="{A4DA5656-B8E3-4BF9-A1ED-61673263A5DF}" destId="{B64900AC-DBB9-45A3-AC8C-399832BAF072}" srcOrd="0" destOrd="0" presId="urn:microsoft.com/office/officeart/2005/8/layout/process2"/>
    <dgm:cxn modelId="{73E3ACF1-8892-448F-B31B-5CEF9E0E5DB7}" type="presParOf" srcId="{47C7502E-C1D0-43DD-B23F-4DA3DCD1AD2E}" destId="{E48F54C7-6E00-40E7-B53D-59E8B34B55F9}" srcOrd="2" destOrd="0" presId="urn:microsoft.com/office/officeart/2005/8/layout/process2"/>
    <dgm:cxn modelId="{1DC3C7EE-965F-4317-AFDD-18A0D0B3D829}" type="presParOf" srcId="{47C7502E-C1D0-43DD-B23F-4DA3DCD1AD2E}" destId="{50D406D9-4D1A-48DB-B688-557548FEECDB}" srcOrd="3" destOrd="0" presId="urn:microsoft.com/office/officeart/2005/8/layout/process2"/>
    <dgm:cxn modelId="{E888D79D-B276-4110-8739-600BC088108A}" type="presParOf" srcId="{50D406D9-4D1A-48DB-B688-557548FEECDB}" destId="{5B2DF858-0988-4870-BB48-4ECE5FE16173}" srcOrd="0" destOrd="0" presId="urn:microsoft.com/office/officeart/2005/8/layout/process2"/>
    <dgm:cxn modelId="{C8730FDD-FF15-4C44-90AD-E64B34DD4793}" type="presParOf" srcId="{47C7502E-C1D0-43DD-B23F-4DA3DCD1AD2E}" destId="{E39232EB-97F1-4476-8384-3D5F43956418}" srcOrd="4" destOrd="0" presId="urn:microsoft.com/office/officeart/2005/8/layout/process2"/>
    <dgm:cxn modelId="{7EA08550-48C3-48E0-8191-2067428BDA5B}" type="presParOf" srcId="{47C7502E-C1D0-43DD-B23F-4DA3DCD1AD2E}" destId="{8F6B12B8-973B-4DDF-B7B1-E981377F031B}" srcOrd="5" destOrd="0" presId="urn:microsoft.com/office/officeart/2005/8/layout/process2"/>
    <dgm:cxn modelId="{5804E908-76C1-4718-98D0-2C6EFF7647AC}" type="presParOf" srcId="{8F6B12B8-973B-4DDF-B7B1-E981377F031B}" destId="{6B964D42-1A4A-4AC7-AF8A-3E5039332AF3}" srcOrd="0" destOrd="0" presId="urn:microsoft.com/office/officeart/2005/8/layout/process2"/>
    <dgm:cxn modelId="{E0AD5714-7F0B-49EE-A96B-738E873D3059}" type="presParOf" srcId="{47C7502E-C1D0-43DD-B23F-4DA3DCD1AD2E}" destId="{4A1001EE-6647-4999-A481-6B2AA7F7C489}" srcOrd="6"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3D91F6-96A2-4A40-BF46-558E3B7C7DF1}">
      <dsp:nvSpPr>
        <dsp:cNvPr id="0" name=""/>
        <dsp:cNvSpPr/>
      </dsp:nvSpPr>
      <dsp:spPr>
        <a:xfrm>
          <a:off x="0" y="189800"/>
          <a:ext cx="2791302" cy="72028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w="9525"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Активные</a:t>
          </a:r>
        </a:p>
      </dsp:txBody>
      <dsp:txXfrm>
        <a:off x="0" y="189800"/>
        <a:ext cx="2791302" cy="720284"/>
      </dsp:txXfrm>
    </dsp:sp>
    <dsp:sp modelId="{52789317-D026-4E41-85B8-1DA47917A690}">
      <dsp:nvSpPr>
        <dsp:cNvPr id="0" name=""/>
        <dsp:cNvSpPr/>
      </dsp:nvSpPr>
      <dsp:spPr>
        <a:xfrm>
          <a:off x="29" y="741153"/>
          <a:ext cx="2791302" cy="1361520"/>
        </a:xfrm>
        <a:prstGeom prst="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личные связи работающего персонала</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участие в ярмарках вакансий</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проведение тематических праздников и фестивалей (по  специализиции компании)</a:t>
          </a:r>
        </a:p>
      </dsp:txBody>
      <dsp:txXfrm>
        <a:off x="29" y="741153"/>
        <a:ext cx="2791302" cy="1361520"/>
      </dsp:txXfrm>
    </dsp:sp>
    <dsp:sp modelId="{3C4B5821-2876-470A-81D1-F0EB1E3AE635}">
      <dsp:nvSpPr>
        <dsp:cNvPr id="0" name=""/>
        <dsp:cNvSpPr/>
      </dsp:nvSpPr>
      <dsp:spPr>
        <a:xfrm>
          <a:off x="3182113" y="97631"/>
          <a:ext cx="2791302" cy="73294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w="9525"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Пассивные</a:t>
          </a:r>
        </a:p>
      </dsp:txBody>
      <dsp:txXfrm>
        <a:off x="3182113" y="97631"/>
        <a:ext cx="2791302" cy="732944"/>
      </dsp:txXfrm>
    </dsp:sp>
    <dsp:sp modelId="{890C85D3-822B-40F5-92D2-CDBE2ED0BCD8}">
      <dsp:nvSpPr>
        <dsp:cNvPr id="0" name=""/>
        <dsp:cNvSpPr/>
      </dsp:nvSpPr>
      <dsp:spPr>
        <a:xfrm>
          <a:off x="3182113" y="750648"/>
          <a:ext cx="2791302" cy="1361520"/>
        </a:xfrm>
        <a:prstGeom prst="rect">
          <a:avLst/>
        </a:prstGeom>
        <a:solidFill>
          <a:sysClr val="window" lastClr="FFFFFF">
            <a:alpha val="90000"/>
            <a:tint val="40000"/>
            <a:hueOff val="0"/>
            <a:satOff val="0"/>
            <a:lumOff val="0"/>
            <a:alphaOff val="0"/>
          </a:sysClr>
        </a:solidFill>
        <a:ln w="9525" cap="flat" cmpd="sng" algn="ctr">
          <a:solidFill>
            <a:sysClr val="windowText" lastClr="000000">
              <a:alpha val="90000"/>
              <a:hueOff val="0"/>
              <a:satOff val="0"/>
              <a:lumOff val="0"/>
              <a:alphaOff val="0"/>
            </a:sys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размешение объявлений в газетах и журналах</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объявление по телевидению и радио</a:t>
          </a:r>
        </a:p>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объявление в социальных сетях и интернете</a:t>
          </a:r>
        </a:p>
      </dsp:txBody>
      <dsp:txXfrm>
        <a:off x="3182113" y="750648"/>
        <a:ext cx="2791302" cy="13615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027883-9340-4887-B05A-F0FFFCDA3D0C}">
      <dsp:nvSpPr>
        <dsp:cNvPr id="0" name=""/>
        <dsp:cNvSpPr/>
      </dsp:nvSpPr>
      <dsp:spPr>
        <a:xfrm>
          <a:off x="532454" y="2551"/>
          <a:ext cx="4869165" cy="406308"/>
        </a:xfrm>
        <a:prstGeom prst="roundRect">
          <a:avLst>
            <a:gd name="adj" fmla="val 10000"/>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1. изучение резюме кандидата;</a:t>
          </a:r>
        </a:p>
      </dsp:txBody>
      <dsp:txXfrm>
        <a:off x="544354" y="14451"/>
        <a:ext cx="4845365" cy="382508"/>
      </dsp:txXfrm>
    </dsp:sp>
    <dsp:sp modelId="{A4DA5656-B8E3-4BF9-A1ED-61673263A5DF}">
      <dsp:nvSpPr>
        <dsp:cNvPr id="0" name=""/>
        <dsp:cNvSpPr/>
      </dsp:nvSpPr>
      <dsp:spPr>
        <a:xfrm rot="5400000">
          <a:off x="2890854" y="419017"/>
          <a:ext cx="152365" cy="182838"/>
        </a:xfrm>
        <a:prstGeom prst="rightArrow">
          <a:avLst>
            <a:gd name="adj1" fmla="val 60000"/>
            <a:gd name="adj2" fmla="val 50000"/>
          </a:avLst>
        </a:prstGeom>
        <a:solidFill>
          <a:sysClr val="windowText" lastClr="000000">
            <a:tint val="60000"/>
            <a:hueOff val="0"/>
            <a:satOff val="0"/>
            <a:lumOff val="0"/>
            <a:alphaOff val="0"/>
          </a:sys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ru-RU" sz="8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5400000">
        <a:off x="2912186" y="434254"/>
        <a:ext cx="109702" cy="106656"/>
      </dsp:txXfrm>
    </dsp:sp>
    <dsp:sp modelId="{E48F54C7-6E00-40E7-B53D-59E8B34B55F9}">
      <dsp:nvSpPr>
        <dsp:cNvPr id="0" name=""/>
        <dsp:cNvSpPr/>
      </dsp:nvSpPr>
      <dsp:spPr>
        <a:xfrm>
          <a:off x="1241348" y="612014"/>
          <a:ext cx="3451377" cy="744389"/>
        </a:xfrm>
        <a:prstGeom prst="roundRect">
          <a:avLst>
            <a:gd name="adj" fmla="val 10000"/>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2. собеседование по телефону;</a:t>
          </a:r>
        </a:p>
      </dsp:txBody>
      <dsp:txXfrm>
        <a:off x="1263150" y="633816"/>
        <a:ext cx="3407773" cy="700785"/>
      </dsp:txXfrm>
    </dsp:sp>
    <dsp:sp modelId="{50D406D9-4D1A-48DB-B688-557548FEECDB}">
      <dsp:nvSpPr>
        <dsp:cNvPr id="0" name=""/>
        <dsp:cNvSpPr/>
      </dsp:nvSpPr>
      <dsp:spPr>
        <a:xfrm rot="1645216">
          <a:off x="3713391" y="1361798"/>
          <a:ext cx="315345" cy="182838"/>
        </a:xfrm>
        <a:prstGeom prst="rightArrow">
          <a:avLst>
            <a:gd name="adj1" fmla="val 60000"/>
            <a:gd name="adj2" fmla="val 50000"/>
          </a:avLst>
        </a:prstGeom>
        <a:solidFill>
          <a:sysClr val="windowText" lastClr="000000">
            <a:tint val="60000"/>
            <a:hueOff val="0"/>
            <a:satOff val="0"/>
            <a:lumOff val="0"/>
            <a:alphaOff val="0"/>
          </a:sys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ru-RU" sz="700" kern="1200">
            <a:solidFill>
              <a:sysClr val="windowText" lastClr="000000">
                <a:hueOff val="0"/>
                <a:satOff val="0"/>
                <a:lumOff val="0"/>
                <a:alphaOff val="0"/>
              </a:sysClr>
            </a:solidFill>
            <a:latin typeface="Calibri"/>
            <a:ea typeface="+mn-ea"/>
            <a:cs typeface="+mn-cs"/>
          </a:endParaRPr>
        </a:p>
      </dsp:txBody>
      <dsp:txXfrm>
        <a:off x="3716472" y="1385736"/>
        <a:ext cx="260494" cy="109702"/>
      </dsp:txXfrm>
    </dsp:sp>
    <dsp:sp modelId="{E39232EB-97F1-4476-8384-3D5F43956418}">
      <dsp:nvSpPr>
        <dsp:cNvPr id="0" name=""/>
        <dsp:cNvSpPr/>
      </dsp:nvSpPr>
      <dsp:spPr>
        <a:xfrm>
          <a:off x="3191311" y="1550031"/>
          <a:ext cx="2742759" cy="524003"/>
        </a:xfrm>
        <a:prstGeom prst="roundRect">
          <a:avLst>
            <a:gd name="adj" fmla="val 10000"/>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ea typeface="+mn-ea"/>
              <a:cs typeface="Times New Roman" pitchFamily="18" charset="0"/>
            </a:rPr>
            <a:t>3.  оценочные мероприятия в процессе личного собеседования</a:t>
          </a:r>
        </a:p>
      </dsp:txBody>
      <dsp:txXfrm>
        <a:off x="3206659" y="1565379"/>
        <a:ext cx="2712063" cy="493307"/>
      </dsp:txXfrm>
    </dsp:sp>
    <dsp:sp modelId="{8F6B12B8-973B-4DDF-B7B1-E981377F031B}">
      <dsp:nvSpPr>
        <dsp:cNvPr id="0" name=""/>
        <dsp:cNvSpPr/>
      </dsp:nvSpPr>
      <dsp:spPr>
        <a:xfrm rot="9419049">
          <a:off x="3491615" y="2088955"/>
          <a:ext cx="407968" cy="182838"/>
        </a:xfrm>
        <a:prstGeom prst="rightArrow">
          <a:avLst>
            <a:gd name="adj1" fmla="val 60000"/>
            <a:gd name="adj2" fmla="val 50000"/>
          </a:avLst>
        </a:prstGeom>
        <a:solidFill>
          <a:sysClr val="windowText" lastClr="000000">
            <a:tint val="60000"/>
            <a:hueOff val="0"/>
            <a:satOff val="0"/>
            <a:lumOff val="0"/>
            <a:alphaOff val="0"/>
          </a:sys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ru-RU" sz="700" kern="1200">
            <a:solidFill>
              <a:sysClr val="windowText" lastClr="000000">
                <a:hueOff val="0"/>
                <a:satOff val="0"/>
                <a:lumOff val="0"/>
                <a:alphaOff val="0"/>
              </a:sysClr>
            </a:solidFill>
            <a:latin typeface="Calibri"/>
            <a:ea typeface="+mn-ea"/>
            <a:cs typeface="+mn-cs"/>
          </a:endParaRPr>
        </a:p>
      </dsp:txBody>
      <dsp:txXfrm rot="10800000">
        <a:off x="3544283" y="2114800"/>
        <a:ext cx="353117" cy="109702"/>
      </dsp:txXfrm>
    </dsp:sp>
    <dsp:sp modelId="{4A1001EE-6647-4999-A481-6B2AA7F7C489}">
      <dsp:nvSpPr>
        <dsp:cNvPr id="0" name=""/>
        <dsp:cNvSpPr/>
      </dsp:nvSpPr>
      <dsp:spPr>
        <a:xfrm>
          <a:off x="1781088" y="2286715"/>
          <a:ext cx="2371897" cy="406308"/>
        </a:xfrm>
        <a:prstGeom prst="roundRect">
          <a:avLst>
            <a:gd name="adj" fmla="val 10000"/>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4. работа с испытательным сроком</a:t>
          </a:r>
        </a:p>
      </dsp:txBody>
      <dsp:txXfrm>
        <a:off x="1792988" y="2298615"/>
        <a:ext cx="2348097" cy="382508"/>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BE1D6-D15C-4042-8E30-7B750372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8577</Words>
  <Characters>48889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Rabchun</dc:creator>
  <cp:keywords/>
  <dc:description/>
  <cp:lastModifiedBy>Iryna Rabchun</cp:lastModifiedBy>
  <cp:revision>3</cp:revision>
  <dcterms:created xsi:type="dcterms:W3CDTF">2021-03-14T19:32:00Z</dcterms:created>
  <dcterms:modified xsi:type="dcterms:W3CDTF">2021-03-14T19:43:00Z</dcterms:modified>
</cp:coreProperties>
</file>